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6javmx8vh00s" w:id="0"/>
      <w:bookmarkEnd w:id="0"/>
      <w:r w:rsidDel="00000000" w:rsidR="00000000" w:rsidRPr="00000000">
        <w:rPr>
          <w:rtl w:val="0"/>
        </w:rPr>
      </w:r>
    </w:p>
    <w:p w:rsidR="00000000" w:rsidDel="00000000" w:rsidP="00000000" w:rsidRDefault="00000000" w:rsidRPr="00000000" w14:paraId="00000001">
      <w:pPr>
        <w:pStyle w:val="Title"/>
        <w:contextualSpacing w:val="0"/>
        <w:jc w:val="center"/>
        <w:rPr>
          <w:b w:val="1"/>
        </w:rPr>
      </w:pPr>
      <w:bookmarkStart w:colFirst="0" w:colLast="0" w:name="_t3t8p28ch9u" w:id="1"/>
      <w:bookmarkEnd w:id="1"/>
      <w:r w:rsidDel="00000000" w:rsidR="00000000" w:rsidRPr="00000000">
        <w:rPr>
          <w:b w:val="1"/>
          <w:rtl w:val="0"/>
        </w:rPr>
        <w:t xml:space="preserve">Protocole : SPACE INVADER</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widowControl w:val="0"/>
        <w:spacing w:line="240" w:lineRule="auto"/>
        <w:contextualSpacing w:val="0"/>
        <w:jc w:val="center"/>
        <w:rPr/>
      </w:pPr>
      <w:r w:rsidDel="00000000" w:rsidR="00000000" w:rsidRPr="00000000">
        <w:rPr>
          <w:color w:val="ff0000"/>
          <w:sz w:val="48"/>
          <w:szCs w:val="48"/>
        </w:rPr>
        <w:drawing>
          <wp:inline distB="114300" distT="114300" distL="114300" distR="114300">
            <wp:extent cx="985838" cy="1095375"/>
            <wp:effectExtent b="0" l="0" r="0" t="0"/>
            <wp:docPr id="5" name="image14.png"/>
            <a:graphic>
              <a:graphicData uri="http://schemas.openxmlformats.org/drawingml/2006/picture">
                <pic:pic>
                  <pic:nvPicPr>
                    <pic:cNvPr id="0" name="image14.png"/>
                    <pic:cNvPicPr preferRelativeResize="0"/>
                  </pic:nvPicPr>
                  <pic:blipFill>
                    <a:blip r:embed="rId6"/>
                    <a:srcRect b="0" l="0" r="4576" t="0"/>
                    <a:stretch>
                      <a:fillRect/>
                    </a:stretch>
                  </pic:blipFill>
                  <pic:spPr>
                    <a:xfrm>
                      <a:off x="0" y="0"/>
                      <a:ext cx="985838"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Référence/version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contextualSpacing w:val="0"/>
              <w:jc w:val="both"/>
              <w:rPr>
                <w:b w:val="1"/>
              </w:rPr>
            </w:pPr>
            <w:r w:rsidDel="00000000" w:rsidR="00000000" w:rsidRPr="00000000">
              <w:rPr>
                <w:rtl w:val="0"/>
              </w:rPr>
              <w:t xml:space="preserve">PR_PJT09_V1</w:t>
            </w: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Projet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331.2" w:lineRule="auto"/>
              <w:contextualSpacing w:val="0"/>
              <w:rPr/>
            </w:pPr>
            <w:r w:rsidDel="00000000" w:rsidR="00000000" w:rsidRPr="00000000">
              <w:rPr>
                <w:rtl w:val="0"/>
              </w:rPr>
              <w:t xml:space="preserve">SPACE INVADER</w:t>
            </w: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Clients/Tuteurs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331.2" w:lineRule="auto"/>
              <w:contextualSpacing w:val="0"/>
              <w:rPr>
                <w:i w:val="1"/>
              </w:rPr>
            </w:pPr>
            <w:r w:rsidDel="00000000" w:rsidR="00000000" w:rsidRPr="00000000">
              <w:rPr>
                <w:i w:val="1"/>
                <w:rtl w:val="0"/>
              </w:rPr>
              <w:t xml:space="preserve">Quentin CHIBAUDEL - Damien MARION - Baptiste PREBOT</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Date de début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331.2" w:lineRule="auto"/>
              <w:contextualSpacing w:val="0"/>
              <w:rPr/>
            </w:pPr>
            <w:r w:rsidDel="00000000" w:rsidR="00000000" w:rsidRPr="00000000">
              <w:rPr>
                <w:rtl w:val="0"/>
              </w:rPr>
              <w:t xml:space="preserve">02/10/17</w:t>
            </w:r>
          </w:p>
        </w:tc>
      </w:tr>
    </w:tbl>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tbl>
      <w:tblPr>
        <w:tblStyle w:val="Table2"/>
        <w:tblW w:w="6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55"/>
        <w:tblGridChange w:id="0">
          <w:tblGrid>
            <w:gridCol w:w="655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Auteurs /Élèves /Équipe </w:t>
            </w:r>
          </w:p>
        </w:tc>
      </w:tr>
      <w:tr>
        <w:tc>
          <w:tcPr>
            <w:tcBorders>
              <w:top w:color="000000" w:space="0" w:sz="0" w:val="nil"/>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011">
            <w:pPr>
              <w:widowControl w:val="0"/>
              <w:spacing w:line="240" w:lineRule="auto"/>
              <w:contextualSpacing w:val="0"/>
              <w:jc w:val="both"/>
              <w:rPr/>
            </w:pPr>
            <w:r w:rsidDel="00000000" w:rsidR="00000000" w:rsidRPr="00000000">
              <w:rPr>
                <w:rtl w:val="0"/>
              </w:rPr>
              <w:t xml:space="preserve">Marie-Camille BRUNET</w:t>
            </w:r>
          </w:p>
        </w:tc>
      </w:tr>
      <w:tr>
        <w:tc>
          <w:tcPr>
            <w:tcBorders>
              <w:top w:color="000000" w:space="0" w:sz="0" w:val="nil"/>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012">
            <w:pPr>
              <w:widowControl w:val="0"/>
              <w:spacing w:line="240" w:lineRule="auto"/>
              <w:contextualSpacing w:val="0"/>
              <w:jc w:val="both"/>
              <w:rPr/>
            </w:pPr>
            <w:r w:rsidDel="00000000" w:rsidR="00000000" w:rsidRPr="00000000">
              <w:rPr>
                <w:rtl w:val="0"/>
              </w:rPr>
              <w:t xml:space="preserve">Guillaume CREUSOT</w:t>
            </w:r>
          </w:p>
        </w:tc>
      </w:tr>
      <w:tr>
        <w:tc>
          <w:tcPr>
            <w:tcBorders>
              <w:top w:color="000000" w:space="0" w:sz="0" w:val="nil"/>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013">
            <w:pPr>
              <w:widowControl w:val="0"/>
              <w:spacing w:line="240" w:lineRule="auto"/>
              <w:contextualSpacing w:val="0"/>
              <w:jc w:val="both"/>
              <w:rPr/>
            </w:pPr>
            <w:r w:rsidDel="00000000" w:rsidR="00000000" w:rsidRPr="00000000">
              <w:rPr>
                <w:rtl w:val="0"/>
              </w:rPr>
              <w:t xml:space="preserve">Salomé GOMEZ</w:t>
            </w:r>
          </w:p>
        </w:tc>
      </w:tr>
      <w:tr>
        <w:tc>
          <w:tcPr>
            <w:tcBorders>
              <w:top w:color="000000" w:space="0" w:sz="0" w:val="nil"/>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014">
            <w:pPr>
              <w:widowControl w:val="0"/>
              <w:spacing w:line="240" w:lineRule="auto"/>
              <w:contextualSpacing w:val="0"/>
              <w:jc w:val="both"/>
              <w:rPr/>
            </w:pPr>
            <w:r w:rsidDel="00000000" w:rsidR="00000000" w:rsidRPr="00000000">
              <w:rPr>
                <w:rtl w:val="0"/>
              </w:rPr>
              <w:t xml:space="preserve">Louis HACHE</w:t>
            </w:r>
          </w:p>
        </w:tc>
      </w:tr>
      <w:tr>
        <w:tc>
          <w:tcPr>
            <w:tcBorders>
              <w:top w:color="000000" w:space="0" w:sz="0" w:val="nil"/>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015">
            <w:pPr>
              <w:widowControl w:val="0"/>
              <w:spacing w:line="240" w:lineRule="auto"/>
              <w:contextualSpacing w:val="0"/>
              <w:jc w:val="both"/>
              <w:rPr/>
            </w:pPr>
            <w:r w:rsidDel="00000000" w:rsidR="00000000" w:rsidRPr="00000000">
              <w:rPr>
                <w:rtl w:val="0"/>
              </w:rPr>
              <w:t xml:space="preserve">Younès RABII</w:t>
            </w:r>
          </w:p>
        </w:tc>
      </w:tr>
    </w:tbl>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420" w:hRule="atLeast"/>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Historique et modifications</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Version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Date</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Détails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26/11/17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protocole initial</w:t>
            </w:r>
          </w:p>
        </w:tc>
      </w:tr>
    </w:tbl>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Title"/>
        <w:contextualSpacing w:val="0"/>
        <w:rPr>
          <w:b w:val="1"/>
        </w:rPr>
      </w:pPr>
      <w:bookmarkStart w:colFirst="0" w:colLast="0" w:name="_w0hm8un4qfto" w:id="2"/>
      <w:bookmarkEnd w:id="2"/>
      <w:r w:rsidDel="00000000" w:rsidR="00000000" w:rsidRPr="00000000">
        <w:rPr>
          <w:b w:val="1"/>
          <w:rtl w:val="0"/>
        </w:rPr>
        <w:t xml:space="preserve">Table des matières</w:t>
      </w:r>
    </w:p>
    <w:p w:rsidR="00000000" w:rsidDel="00000000" w:rsidP="00000000" w:rsidRDefault="00000000" w:rsidRPr="00000000" w14:paraId="00000027">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mca02jijazak">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_mca02jijazak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contextualSpacing w:val="0"/>
            <w:rPr/>
          </w:pPr>
          <w:hyperlink w:anchor="_mvcp5dj1xjjc">
            <w:r w:rsidDel="00000000" w:rsidR="00000000" w:rsidRPr="00000000">
              <w:rPr>
                <w:rtl w:val="0"/>
              </w:rPr>
              <w:t xml:space="preserve">Contexte du Projet</w:t>
            </w:r>
          </w:hyperlink>
          <w:r w:rsidDel="00000000" w:rsidR="00000000" w:rsidRPr="00000000">
            <w:rPr>
              <w:rtl w:val="0"/>
            </w:rPr>
            <w:tab/>
          </w:r>
          <w:r w:rsidDel="00000000" w:rsidR="00000000" w:rsidRPr="00000000">
            <w:fldChar w:fldCharType="begin"/>
            <w:instrText xml:space="preserve"> PAGEREF _mvcp5dj1xjjc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contextualSpacing w:val="0"/>
            <w:rPr/>
          </w:pPr>
          <w:hyperlink w:anchor="_uxjl03ujt73v">
            <w:r w:rsidDel="00000000" w:rsidR="00000000" w:rsidRPr="00000000">
              <w:rPr>
                <w:rtl w:val="0"/>
              </w:rPr>
              <w:t xml:space="preserve">Pré-existant</w:t>
            </w:r>
          </w:hyperlink>
          <w:r w:rsidDel="00000000" w:rsidR="00000000" w:rsidRPr="00000000">
            <w:rPr>
              <w:rtl w:val="0"/>
            </w:rPr>
            <w:tab/>
          </w:r>
          <w:r w:rsidDel="00000000" w:rsidR="00000000" w:rsidRPr="00000000">
            <w:fldChar w:fldCharType="begin"/>
            <w:instrText xml:space="preserve"> PAGEREF _uxjl03ujt73v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contextualSpacing w:val="0"/>
            <w:rPr/>
          </w:pPr>
          <w:hyperlink w:anchor="_m4sgnpcv9nzq">
            <w:r w:rsidDel="00000000" w:rsidR="00000000" w:rsidRPr="00000000">
              <w:rPr>
                <w:b w:val="1"/>
                <w:rtl w:val="0"/>
              </w:rPr>
              <w:t xml:space="preserve">Objectifs de l’étude</w:t>
            </w:r>
          </w:hyperlink>
          <w:r w:rsidDel="00000000" w:rsidR="00000000" w:rsidRPr="00000000">
            <w:rPr>
              <w:b w:val="1"/>
              <w:rtl w:val="0"/>
            </w:rPr>
            <w:tab/>
          </w:r>
          <w:r w:rsidDel="00000000" w:rsidR="00000000" w:rsidRPr="00000000">
            <w:fldChar w:fldCharType="begin"/>
            <w:instrText xml:space="preserve"> PAGEREF _m4sgnpcv9nzq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contextualSpacing w:val="0"/>
            <w:rPr/>
          </w:pPr>
          <w:hyperlink w:anchor="_i041ttp5vjxo">
            <w:r w:rsidDel="00000000" w:rsidR="00000000" w:rsidRPr="00000000">
              <w:rPr>
                <w:b w:val="1"/>
                <w:rtl w:val="0"/>
              </w:rPr>
              <w:t xml:space="preserve">Études Préliminaires</w:t>
            </w:r>
          </w:hyperlink>
          <w:r w:rsidDel="00000000" w:rsidR="00000000" w:rsidRPr="00000000">
            <w:rPr>
              <w:b w:val="1"/>
              <w:rtl w:val="0"/>
            </w:rPr>
            <w:tab/>
          </w:r>
          <w:r w:rsidDel="00000000" w:rsidR="00000000" w:rsidRPr="00000000">
            <w:fldChar w:fldCharType="begin"/>
            <w:instrText xml:space="preserve"> PAGEREF _i041ttp5vjxo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contextualSpacing w:val="0"/>
            <w:rPr/>
          </w:pPr>
          <w:hyperlink w:anchor="_z8ie14rkkm0e">
            <w:r w:rsidDel="00000000" w:rsidR="00000000" w:rsidRPr="00000000">
              <w:rPr>
                <w:rtl w:val="0"/>
              </w:rPr>
              <w:t xml:space="preserve">Recherche sur la Team Cognition</w:t>
            </w:r>
          </w:hyperlink>
          <w:r w:rsidDel="00000000" w:rsidR="00000000" w:rsidRPr="00000000">
            <w:rPr>
              <w:rtl w:val="0"/>
            </w:rPr>
            <w:tab/>
          </w:r>
          <w:r w:rsidDel="00000000" w:rsidR="00000000" w:rsidRPr="00000000">
            <w:fldChar w:fldCharType="begin"/>
            <w:instrText xml:space="preserve"> PAGEREF _z8ie14rkkm0e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contextualSpacing w:val="0"/>
            <w:rPr/>
          </w:pPr>
          <w:hyperlink w:anchor="_2mohce1qzpzw">
            <w:r w:rsidDel="00000000" w:rsidR="00000000" w:rsidRPr="00000000">
              <w:rPr>
                <w:rtl w:val="0"/>
              </w:rPr>
              <w:t xml:space="preserve">Hypothèses expérimentales</w:t>
            </w:r>
          </w:hyperlink>
          <w:r w:rsidDel="00000000" w:rsidR="00000000" w:rsidRPr="00000000">
            <w:rPr>
              <w:rtl w:val="0"/>
            </w:rPr>
            <w:tab/>
          </w:r>
          <w:r w:rsidDel="00000000" w:rsidR="00000000" w:rsidRPr="00000000">
            <w:fldChar w:fldCharType="begin"/>
            <w:instrText xml:space="preserve"> PAGEREF _2mohce1qzpzw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contextualSpacing w:val="0"/>
            <w:rPr/>
          </w:pPr>
          <w:hyperlink w:anchor="_vivbfxksblk3">
            <w:r w:rsidDel="00000000" w:rsidR="00000000" w:rsidRPr="00000000">
              <w:rPr>
                <w:b w:val="1"/>
                <w:rtl w:val="0"/>
              </w:rPr>
              <w:t xml:space="preserve">Protocole d’expérience</w:t>
            </w:r>
          </w:hyperlink>
          <w:r w:rsidDel="00000000" w:rsidR="00000000" w:rsidRPr="00000000">
            <w:rPr>
              <w:b w:val="1"/>
              <w:rtl w:val="0"/>
            </w:rPr>
            <w:tab/>
          </w:r>
          <w:r w:rsidDel="00000000" w:rsidR="00000000" w:rsidRPr="00000000">
            <w:fldChar w:fldCharType="begin"/>
            <w:instrText xml:space="preserve"> PAGEREF _vivbfxksblk3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contextualSpacing w:val="0"/>
            <w:rPr/>
          </w:pPr>
          <w:hyperlink w:anchor="_qjn48bqmc3ul">
            <w:r w:rsidDel="00000000" w:rsidR="00000000" w:rsidRPr="00000000">
              <w:rPr>
                <w:rtl w:val="0"/>
              </w:rPr>
              <w:t xml:space="preserve">Procédure de sélection des participants</w:t>
            </w:r>
          </w:hyperlink>
          <w:r w:rsidDel="00000000" w:rsidR="00000000" w:rsidRPr="00000000">
            <w:rPr>
              <w:rtl w:val="0"/>
            </w:rPr>
            <w:tab/>
          </w:r>
          <w:r w:rsidDel="00000000" w:rsidR="00000000" w:rsidRPr="00000000">
            <w:fldChar w:fldCharType="begin"/>
            <w:instrText xml:space="preserve"> PAGEREF _qjn48bqmc3ul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contextualSpacing w:val="0"/>
            <w:rPr/>
          </w:pPr>
          <w:hyperlink w:anchor="_ktgmtfbylfl2">
            <w:r w:rsidDel="00000000" w:rsidR="00000000" w:rsidRPr="00000000">
              <w:rPr>
                <w:rtl w:val="0"/>
              </w:rPr>
              <w:t xml:space="preserve">Contexte de l’expérience</w:t>
            </w:r>
          </w:hyperlink>
          <w:r w:rsidDel="00000000" w:rsidR="00000000" w:rsidRPr="00000000">
            <w:rPr>
              <w:rtl w:val="0"/>
            </w:rPr>
            <w:tab/>
          </w:r>
          <w:r w:rsidDel="00000000" w:rsidR="00000000" w:rsidRPr="00000000">
            <w:fldChar w:fldCharType="begin"/>
            <w:instrText xml:space="preserve"> PAGEREF _ktgmtfbylfl2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contextualSpacing w:val="0"/>
            <w:rPr/>
          </w:pPr>
          <w:hyperlink w:anchor="_1m8dhrecw9r3">
            <w:r w:rsidDel="00000000" w:rsidR="00000000" w:rsidRPr="00000000">
              <w:rPr>
                <w:rtl w:val="0"/>
              </w:rPr>
              <w:t xml:space="preserve">Matériels</w:t>
            </w:r>
          </w:hyperlink>
          <w:r w:rsidDel="00000000" w:rsidR="00000000" w:rsidRPr="00000000">
            <w:rPr>
              <w:rtl w:val="0"/>
            </w:rPr>
            <w:tab/>
          </w:r>
          <w:r w:rsidDel="00000000" w:rsidR="00000000" w:rsidRPr="00000000">
            <w:fldChar w:fldCharType="begin"/>
            <w:instrText xml:space="preserve"> PAGEREF _1m8dhrecw9r3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contextualSpacing w:val="0"/>
            <w:rPr/>
          </w:pPr>
          <w:hyperlink w:anchor="_sii8y3c4q5fa">
            <w:r w:rsidDel="00000000" w:rsidR="00000000" w:rsidRPr="00000000">
              <w:rPr>
                <w:rtl w:val="0"/>
              </w:rPr>
              <w:t xml:space="preserve">Paramètres de l’expérience et conditions expérimentale</w:t>
            </w:r>
          </w:hyperlink>
          <w:r w:rsidDel="00000000" w:rsidR="00000000" w:rsidRPr="00000000">
            <w:rPr>
              <w:rtl w:val="0"/>
            </w:rPr>
            <w:tab/>
          </w:r>
          <w:r w:rsidDel="00000000" w:rsidR="00000000" w:rsidRPr="00000000">
            <w:fldChar w:fldCharType="begin"/>
            <w:instrText xml:space="preserve"> PAGEREF _sii8y3c4q5fa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contextualSpacing w:val="0"/>
            <w:rPr/>
          </w:pPr>
          <w:hyperlink w:anchor="_6gmhvz6rlv2x">
            <w:r w:rsidDel="00000000" w:rsidR="00000000" w:rsidRPr="00000000">
              <w:rPr>
                <w:rtl w:val="0"/>
              </w:rPr>
              <w:t xml:space="preserve">Paramètre variable</w:t>
            </w:r>
          </w:hyperlink>
          <w:r w:rsidDel="00000000" w:rsidR="00000000" w:rsidRPr="00000000">
            <w:rPr>
              <w:rtl w:val="0"/>
            </w:rPr>
            <w:tab/>
          </w:r>
          <w:r w:rsidDel="00000000" w:rsidR="00000000" w:rsidRPr="00000000">
            <w:fldChar w:fldCharType="begin"/>
            <w:instrText xml:space="preserve"> PAGEREF _6gmhvz6rlv2x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contextualSpacing w:val="0"/>
            <w:rPr/>
          </w:pPr>
          <w:hyperlink w:anchor="_fsd31nzbxlql">
            <w:r w:rsidDel="00000000" w:rsidR="00000000" w:rsidRPr="00000000">
              <w:rPr>
                <w:rtl w:val="0"/>
              </w:rPr>
              <w:t xml:space="preserve">Conditions expérimentale</w:t>
            </w:r>
          </w:hyperlink>
          <w:r w:rsidDel="00000000" w:rsidR="00000000" w:rsidRPr="00000000">
            <w:rPr>
              <w:rtl w:val="0"/>
            </w:rPr>
            <w:tab/>
          </w:r>
          <w:r w:rsidDel="00000000" w:rsidR="00000000" w:rsidRPr="00000000">
            <w:fldChar w:fldCharType="begin"/>
            <w:instrText xml:space="preserve"> PAGEREF _fsd31nzbxlql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contextualSpacing w:val="0"/>
            <w:rPr/>
          </w:pPr>
          <w:hyperlink w:anchor="_rk65omj9xv18">
            <w:r w:rsidDel="00000000" w:rsidR="00000000" w:rsidRPr="00000000">
              <w:rPr>
                <w:rtl w:val="0"/>
              </w:rPr>
              <w:t xml:space="preserve">Paramètre à mesurer</w:t>
            </w:r>
          </w:hyperlink>
          <w:r w:rsidDel="00000000" w:rsidR="00000000" w:rsidRPr="00000000">
            <w:rPr>
              <w:rtl w:val="0"/>
            </w:rPr>
            <w:tab/>
          </w:r>
          <w:r w:rsidDel="00000000" w:rsidR="00000000" w:rsidRPr="00000000">
            <w:fldChar w:fldCharType="begin"/>
            <w:instrText xml:space="preserve"> PAGEREF _rk65omj9xv18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contextualSpacing w:val="0"/>
            <w:rPr/>
          </w:pPr>
          <w:hyperlink w:anchor="_sh2ueu2tx1il">
            <w:r w:rsidDel="00000000" w:rsidR="00000000" w:rsidRPr="00000000">
              <w:rPr>
                <w:rtl w:val="0"/>
              </w:rPr>
              <w:t xml:space="preserve">Procédure expérimentale</w:t>
            </w:r>
          </w:hyperlink>
          <w:r w:rsidDel="00000000" w:rsidR="00000000" w:rsidRPr="00000000">
            <w:rPr>
              <w:rtl w:val="0"/>
            </w:rPr>
            <w:tab/>
          </w:r>
          <w:r w:rsidDel="00000000" w:rsidR="00000000" w:rsidRPr="00000000">
            <w:fldChar w:fldCharType="begin"/>
            <w:instrText xml:space="preserve"> PAGEREF _sh2ueu2tx1il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contextualSpacing w:val="0"/>
            <w:rPr/>
          </w:pPr>
          <w:hyperlink w:anchor="_1jcc5ifvx14z">
            <w:r w:rsidDel="00000000" w:rsidR="00000000" w:rsidRPr="00000000">
              <w:rPr>
                <w:rtl w:val="0"/>
              </w:rPr>
              <w:t xml:space="preserve">Consignes données aux participants</w:t>
            </w:r>
          </w:hyperlink>
          <w:r w:rsidDel="00000000" w:rsidR="00000000" w:rsidRPr="00000000">
            <w:rPr>
              <w:rtl w:val="0"/>
            </w:rPr>
            <w:tab/>
          </w:r>
          <w:r w:rsidDel="00000000" w:rsidR="00000000" w:rsidRPr="00000000">
            <w:fldChar w:fldCharType="begin"/>
            <w:instrText xml:space="preserve"> PAGEREF _1jcc5ifvx14z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contextualSpacing w:val="0"/>
            <w:rPr/>
          </w:pPr>
          <w:hyperlink w:anchor="_4mtvjbwllnyy">
            <w:r w:rsidDel="00000000" w:rsidR="00000000" w:rsidRPr="00000000">
              <w:rPr>
                <w:rtl w:val="0"/>
              </w:rPr>
              <w:t xml:space="preserve">Situations de collaboration</w:t>
            </w:r>
          </w:hyperlink>
          <w:r w:rsidDel="00000000" w:rsidR="00000000" w:rsidRPr="00000000">
            <w:rPr>
              <w:rtl w:val="0"/>
            </w:rPr>
            <w:tab/>
          </w:r>
          <w:r w:rsidDel="00000000" w:rsidR="00000000" w:rsidRPr="00000000">
            <w:fldChar w:fldCharType="begin"/>
            <w:instrText xml:space="preserve"> PAGEREF _4mtvjbwllnyy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contextualSpacing w:val="0"/>
            <w:rPr/>
          </w:pPr>
          <w:hyperlink w:anchor="_c3qrev25wxqx">
            <w:r w:rsidDel="00000000" w:rsidR="00000000" w:rsidRPr="00000000">
              <w:rPr>
                <w:rtl w:val="0"/>
              </w:rPr>
              <w:t xml:space="preserve">Déroulement de l’expérience</w:t>
            </w:r>
          </w:hyperlink>
          <w:r w:rsidDel="00000000" w:rsidR="00000000" w:rsidRPr="00000000">
            <w:rPr>
              <w:rtl w:val="0"/>
            </w:rPr>
            <w:tab/>
          </w:r>
          <w:r w:rsidDel="00000000" w:rsidR="00000000" w:rsidRPr="00000000">
            <w:fldChar w:fldCharType="begin"/>
            <w:instrText xml:space="preserve"> PAGEREF _c3qrev25wxqx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contextualSpacing w:val="0"/>
            <w:rPr/>
          </w:pPr>
          <w:hyperlink w:anchor="_d0bxsrdpi13p">
            <w:r w:rsidDel="00000000" w:rsidR="00000000" w:rsidRPr="00000000">
              <w:rPr>
                <w:rtl w:val="0"/>
              </w:rPr>
              <w:t xml:space="preserve">Logiciel</w:t>
            </w:r>
          </w:hyperlink>
          <w:r w:rsidDel="00000000" w:rsidR="00000000" w:rsidRPr="00000000">
            <w:rPr>
              <w:rtl w:val="0"/>
            </w:rPr>
            <w:tab/>
          </w:r>
          <w:r w:rsidDel="00000000" w:rsidR="00000000" w:rsidRPr="00000000">
            <w:fldChar w:fldCharType="begin"/>
            <w:instrText xml:space="preserve"> PAGEREF _d0bxsrdpi13p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contextualSpacing w:val="0"/>
            <w:rPr/>
          </w:pPr>
          <w:hyperlink w:anchor="_7nekb21c4mkr">
            <w:r w:rsidDel="00000000" w:rsidR="00000000" w:rsidRPr="00000000">
              <w:rPr>
                <w:rtl w:val="0"/>
              </w:rPr>
              <w:t xml:space="preserve">Interface</w:t>
            </w:r>
          </w:hyperlink>
          <w:r w:rsidDel="00000000" w:rsidR="00000000" w:rsidRPr="00000000">
            <w:rPr>
              <w:rtl w:val="0"/>
            </w:rPr>
            <w:tab/>
          </w:r>
          <w:r w:rsidDel="00000000" w:rsidR="00000000" w:rsidRPr="00000000">
            <w:fldChar w:fldCharType="begin"/>
            <w:instrText xml:space="preserve"> PAGEREF _7nekb21c4mkr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contextualSpacing w:val="0"/>
            <w:rPr/>
          </w:pPr>
          <w:hyperlink w:anchor="_hsxi4aci8ayq">
            <w:r w:rsidDel="00000000" w:rsidR="00000000" w:rsidRPr="00000000">
              <w:rPr>
                <w:rtl w:val="0"/>
              </w:rPr>
              <w:t xml:space="preserve">format des données</w:t>
            </w:r>
          </w:hyperlink>
          <w:r w:rsidDel="00000000" w:rsidR="00000000" w:rsidRPr="00000000">
            <w:rPr>
              <w:rtl w:val="0"/>
            </w:rPr>
            <w:tab/>
          </w:r>
          <w:r w:rsidDel="00000000" w:rsidR="00000000" w:rsidRPr="00000000">
            <w:fldChar w:fldCharType="begin"/>
            <w:instrText xml:space="preserve"> PAGEREF _hsxi4aci8ayq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contextualSpacing w:val="0"/>
            <w:rPr/>
          </w:pPr>
          <w:hyperlink w:anchor="_ca6uaag0pw2n">
            <w:r w:rsidDel="00000000" w:rsidR="00000000" w:rsidRPr="00000000">
              <w:rPr>
                <w:rtl w:val="0"/>
              </w:rPr>
              <w:t xml:space="preserve">Récolte de résultats post-expérimentale</w:t>
            </w:r>
          </w:hyperlink>
          <w:r w:rsidDel="00000000" w:rsidR="00000000" w:rsidRPr="00000000">
            <w:rPr>
              <w:rtl w:val="0"/>
            </w:rPr>
            <w:tab/>
          </w:r>
          <w:r w:rsidDel="00000000" w:rsidR="00000000" w:rsidRPr="00000000">
            <w:fldChar w:fldCharType="begin"/>
            <w:instrText xml:space="preserve"> PAGEREF _ca6uaag0pw2n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contextualSpacing w:val="0"/>
            <w:rPr/>
          </w:pPr>
          <w:hyperlink w:anchor="_q6u1zlqxyq48">
            <w:r w:rsidDel="00000000" w:rsidR="00000000" w:rsidRPr="00000000">
              <w:rPr>
                <w:rtl w:val="0"/>
              </w:rPr>
              <w:t xml:space="preserve">Analyse des résultats</w:t>
            </w:r>
          </w:hyperlink>
          <w:r w:rsidDel="00000000" w:rsidR="00000000" w:rsidRPr="00000000">
            <w:rPr>
              <w:rtl w:val="0"/>
            </w:rPr>
            <w:tab/>
          </w:r>
          <w:r w:rsidDel="00000000" w:rsidR="00000000" w:rsidRPr="00000000">
            <w:fldChar w:fldCharType="begin"/>
            <w:instrText xml:space="preserve"> PAGEREF _q6u1zlqxyq48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contextualSpacing w:val="0"/>
            <w:rPr/>
          </w:pPr>
          <w:hyperlink w:anchor="_eoemvklmsvd3">
            <w:r w:rsidDel="00000000" w:rsidR="00000000" w:rsidRPr="00000000">
              <w:rPr>
                <w:b w:val="1"/>
                <w:rtl w:val="0"/>
              </w:rPr>
              <w:t xml:space="preserve">Conduite de projet</w:t>
            </w:r>
          </w:hyperlink>
          <w:r w:rsidDel="00000000" w:rsidR="00000000" w:rsidRPr="00000000">
            <w:rPr>
              <w:b w:val="1"/>
              <w:rtl w:val="0"/>
            </w:rPr>
            <w:tab/>
          </w:r>
          <w:r w:rsidDel="00000000" w:rsidR="00000000" w:rsidRPr="00000000">
            <w:fldChar w:fldCharType="begin"/>
            <w:instrText xml:space="preserve"> PAGEREF _eoemvklmsvd3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contextualSpacing w:val="0"/>
            <w:rPr/>
          </w:pPr>
          <w:hyperlink w:anchor="_i5p5o4epkgb3">
            <w:r w:rsidDel="00000000" w:rsidR="00000000" w:rsidRPr="00000000">
              <w:rPr>
                <w:rtl w:val="0"/>
              </w:rPr>
              <w:t xml:space="preserve">Planning</w:t>
            </w:r>
          </w:hyperlink>
          <w:r w:rsidDel="00000000" w:rsidR="00000000" w:rsidRPr="00000000">
            <w:rPr>
              <w:rtl w:val="0"/>
            </w:rPr>
            <w:tab/>
          </w:r>
          <w:r w:rsidDel="00000000" w:rsidR="00000000" w:rsidRPr="00000000">
            <w:fldChar w:fldCharType="begin"/>
            <w:instrText xml:space="preserve"> PAGEREF _i5p5o4epkgb3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contextualSpacing w:val="0"/>
            <w:rPr/>
          </w:pPr>
          <w:hyperlink w:anchor="_vf1o9n13e2ey">
            <w:r w:rsidDel="00000000" w:rsidR="00000000" w:rsidRPr="00000000">
              <w:rPr>
                <w:rtl w:val="0"/>
              </w:rPr>
              <w:t xml:space="preserve">Gestion des configurations</w:t>
            </w:r>
          </w:hyperlink>
          <w:r w:rsidDel="00000000" w:rsidR="00000000" w:rsidRPr="00000000">
            <w:rPr>
              <w:rtl w:val="0"/>
            </w:rPr>
            <w:tab/>
          </w:r>
          <w:r w:rsidDel="00000000" w:rsidR="00000000" w:rsidRPr="00000000">
            <w:fldChar w:fldCharType="begin"/>
            <w:instrText xml:space="preserve"> PAGEREF _vf1o9n13e2ey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contextualSpacing w:val="0"/>
            <w:rPr/>
          </w:pPr>
          <w:hyperlink w:anchor="_4rnax5qi4wcx">
            <w:r w:rsidDel="00000000" w:rsidR="00000000" w:rsidRPr="00000000">
              <w:rPr>
                <w:rtl w:val="0"/>
              </w:rPr>
              <w:t xml:space="preserve">Validations</w:t>
            </w:r>
          </w:hyperlink>
          <w:r w:rsidDel="00000000" w:rsidR="00000000" w:rsidRPr="00000000">
            <w:rPr>
              <w:rtl w:val="0"/>
            </w:rPr>
            <w:tab/>
          </w:r>
          <w:r w:rsidDel="00000000" w:rsidR="00000000" w:rsidRPr="00000000">
            <w:fldChar w:fldCharType="begin"/>
            <w:instrText xml:space="preserve"> PAGEREF _4rnax5qi4wcx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contextualSpacing w:val="0"/>
            <w:rPr/>
          </w:pPr>
          <w:hyperlink w:anchor="_erqd7rr41el">
            <w:r w:rsidDel="00000000" w:rsidR="00000000" w:rsidRPr="00000000">
              <w:rPr>
                <w:rtl w:val="0"/>
              </w:rPr>
              <w:t xml:space="preserve">Risques</w:t>
            </w:r>
          </w:hyperlink>
          <w:r w:rsidDel="00000000" w:rsidR="00000000" w:rsidRPr="00000000">
            <w:rPr>
              <w:rtl w:val="0"/>
            </w:rPr>
            <w:tab/>
          </w:r>
          <w:r w:rsidDel="00000000" w:rsidR="00000000" w:rsidRPr="00000000">
            <w:fldChar w:fldCharType="begin"/>
            <w:instrText xml:space="preserve"> PAGEREF _erqd7rr41el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contextualSpacing w:val="0"/>
            <w:rPr/>
          </w:pPr>
          <w:hyperlink w:anchor="_796rwnu1nsnj">
            <w:r w:rsidDel="00000000" w:rsidR="00000000" w:rsidRPr="00000000">
              <w:rPr>
                <w:b w:val="1"/>
                <w:rtl w:val="0"/>
              </w:rPr>
              <w:t xml:space="preserve">Livrable</w:t>
            </w:r>
          </w:hyperlink>
          <w:r w:rsidDel="00000000" w:rsidR="00000000" w:rsidRPr="00000000">
            <w:rPr>
              <w:b w:val="1"/>
              <w:rtl w:val="0"/>
            </w:rPr>
            <w:tab/>
          </w:r>
          <w:r w:rsidDel="00000000" w:rsidR="00000000" w:rsidRPr="00000000">
            <w:fldChar w:fldCharType="begin"/>
            <w:instrText xml:space="preserve"> PAGEREF _796rwnu1nsnj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contextualSpacing w:val="0"/>
            <w:rPr/>
          </w:pPr>
          <w:hyperlink w:anchor="_2tj343s4a8bg">
            <w:r w:rsidDel="00000000" w:rsidR="00000000" w:rsidRPr="00000000">
              <w:rPr>
                <w:b w:val="1"/>
                <w:rtl w:val="0"/>
              </w:rPr>
              <w:t xml:space="preserve">Bibliographie :</w:t>
            </w:r>
          </w:hyperlink>
          <w:r w:rsidDel="00000000" w:rsidR="00000000" w:rsidRPr="00000000">
            <w:rPr>
              <w:b w:val="1"/>
              <w:rtl w:val="0"/>
            </w:rPr>
            <w:tab/>
          </w:r>
          <w:r w:rsidDel="00000000" w:rsidR="00000000" w:rsidRPr="00000000">
            <w:fldChar w:fldCharType="begin"/>
            <w:instrText xml:space="preserve"> PAGEREF _2tj343s4a8bg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contextualSpacing w:val="0"/>
            <w:rPr/>
          </w:pPr>
          <w:hyperlink w:anchor="_ltsnib2xt8s">
            <w:r w:rsidDel="00000000" w:rsidR="00000000" w:rsidRPr="00000000">
              <w:rPr>
                <w:b w:val="1"/>
                <w:rtl w:val="0"/>
              </w:rPr>
              <w:t xml:space="preserve">Annexes :</w:t>
            </w:r>
          </w:hyperlink>
          <w:r w:rsidDel="00000000" w:rsidR="00000000" w:rsidRPr="00000000">
            <w:rPr>
              <w:b w:val="1"/>
              <w:rtl w:val="0"/>
            </w:rPr>
            <w:tab/>
          </w:r>
          <w:r w:rsidDel="00000000" w:rsidR="00000000" w:rsidRPr="00000000">
            <w:fldChar w:fldCharType="begin"/>
            <w:instrText xml:space="preserve"> PAGEREF _ltsnib2xt8s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contextualSpacing w:val="0"/>
            <w:rPr/>
          </w:pPr>
          <w:hyperlink w:anchor="_6h7aqhpe4nml">
            <w:r w:rsidDel="00000000" w:rsidR="00000000" w:rsidRPr="00000000">
              <w:rPr>
                <w:rtl w:val="0"/>
              </w:rPr>
              <w:t xml:space="preserve">Lien des différents fichiers :</w:t>
            </w:r>
          </w:hyperlink>
          <w:r w:rsidDel="00000000" w:rsidR="00000000" w:rsidRPr="00000000">
            <w:rPr>
              <w:rtl w:val="0"/>
            </w:rPr>
            <w:tab/>
          </w:r>
          <w:r w:rsidDel="00000000" w:rsidR="00000000" w:rsidRPr="00000000">
            <w:fldChar w:fldCharType="begin"/>
            <w:instrText xml:space="preserve"> PAGEREF _6h7aqhpe4nml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contextualSpacing w:val="0"/>
            <w:rPr/>
          </w:pPr>
          <w:hyperlink w:anchor="_w76hrc6068np">
            <w:r w:rsidDel="00000000" w:rsidR="00000000" w:rsidRPr="00000000">
              <w:rPr>
                <w:rtl w:val="0"/>
              </w:rPr>
              <w:t xml:space="preserve">Mail-type pour recherche de participants :</w:t>
            </w:r>
          </w:hyperlink>
          <w:r w:rsidDel="00000000" w:rsidR="00000000" w:rsidRPr="00000000">
            <w:rPr>
              <w:rtl w:val="0"/>
            </w:rPr>
            <w:tab/>
          </w:r>
          <w:r w:rsidDel="00000000" w:rsidR="00000000" w:rsidRPr="00000000">
            <w:fldChar w:fldCharType="begin"/>
            <w:instrText xml:space="preserve"> PAGEREF _w76hrc6068np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after="80" w:before="60" w:line="240" w:lineRule="auto"/>
            <w:ind w:left="360" w:firstLine="0"/>
            <w:contextualSpacing w:val="0"/>
            <w:rPr/>
          </w:pPr>
          <w:hyperlink w:anchor="_adlngbu9c374">
            <w:r w:rsidDel="00000000" w:rsidR="00000000" w:rsidRPr="00000000">
              <w:rPr>
                <w:rtl w:val="0"/>
              </w:rPr>
              <w:t xml:space="preserve">Propriété de la Team Cognition :</w:t>
            </w:r>
          </w:hyperlink>
          <w:r w:rsidDel="00000000" w:rsidR="00000000" w:rsidRPr="00000000">
            <w:rPr>
              <w:rtl w:val="0"/>
            </w:rPr>
            <w:tab/>
          </w:r>
          <w:r w:rsidDel="00000000" w:rsidR="00000000" w:rsidRPr="00000000">
            <w:fldChar w:fldCharType="begin"/>
            <w:instrText xml:space="preserve"> PAGEREF _adlngbu9c374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pStyle w:val="Heading1"/>
        <w:numPr>
          <w:ilvl w:val="0"/>
          <w:numId w:val="8"/>
        </w:numPr>
        <w:ind w:left="720" w:hanging="360"/>
        <w:contextualSpacing w:val="1"/>
        <w:rPr>
          <w:u w:val="none"/>
        </w:rPr>
      </w:pPr>
      <w:bookmarkStart w:colFirst="0" w:colLast="0" w:name="_mca02jijazak"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D">
      <w:pPr>
        <w:widowControl w:val="0"/>
        <w:spacing w:after="120" w:line="240" w:lineRule="auto"/>
        <w:contextualSpacing w:val="0"/>
        <w:jc w:val="both"/>
        <w:rPr>
          <w:sz w:val="20"/>
          <w:szCs w:val="20"/>
        </w:rPr>
      </w:pPr>
      <w:r w:rsidDel="00000000" w:rsidR="00000000" w:rsidRPr="00000000">
        <w:rPr>
          <w:rtl w:val="0"/>
        </w:rPr>
        <w:t xml:space="preserve">Afficher la zone d’attention des joueurs influe-t-il sur la collaboration observée entre ces joueurs ? Pour répondre à cette question, nous allons adapter le célèbre jeu SPACE INVADER sur grand écran, pour deux joueurs. Contrairement à l’originale, cette version du jeu utilisera les mouvements de tête pour contrôler la visée, grâce à la technologie du headtracking.</w:t>
      </w:r>
      <w:r w:rsidDel="00000000" w:rsidR="00000000" w:rsidRPr="00000000">
        <w:rPr>
          <w:sz w:val="20"/>
          <w:szCs w:val="20"/>
          <w:rtl w:val="0"/>
        </w:rPr>
        <w:t xml:space="preserve"> </w:t>
      </w:r>
    </w:p>
    <w:p w:rsidR="00000000" w:rsidDel="00000000" w:rsidP="00000000" w:rsidRDefault="00000000" w:rsidRPr="00000000" w14:paraId="0000004E">
      <w:pPr>
        <w:pStyle w:val="Heading2"/>
        <w:numPr>
          <w:ilvl w:val="1"/>
          <w:numId w:val="8"/>
        </w:numPr>
        <w:ind w:left="1440" w:hanging="360"/>
        <w:rPr/>
      </w:pPr>
      <w:bookmarkStart w:colFirst="0" w:colLast="0" w:name="_mvcp5dj1xjjc" w:id="4"/>
      <w:bookmarkEnd w:id="4"/>
      <w:r w:rsidDel="00000000" w:rsidR="00000000" w:rsidRPr="00000000">
        <w:rPr>
          <w:rtl w:val="0"/>
        </w:rPr>
        <w:t xml:space="preserve">Contexte du Projet</w:t>
      </w:r>
    </w:p>
    <w:p w:rsidR="00000000" w:rsidDel="00000000" w:rsidP="00000000" w:rsidRDefault="00000000" w:rsidRPr="00000000" w14:paraId="0000004F">
      <w:pPr>
        <w:widowControl w:val="0"/>
        <w:spacing w:after="120" w:line="240" w:lineRule="auto"/>
        <w:contextualSpacing w:val="0"/>
        <w:jc w:val="both"/>
        <w:rPr/>
      </w:pPr>
      <w:r w:rsidDel="00000000" w:rsidR="00000000" w:rsidRPr="00000000">
        <w:rPr>
          <w:rtl w:val="0"/>
        </w:rPr>
        <w:t xml:space="preserve">Ce projet s’inscrit dans un contexte de recherche visant à comparer l’influence du point d’attention sur la performance en collaboration d’une équipe sur un grand écran. </w:t>
      </w:r>
    </w:p>
    <w:p w:rsidR="00000000" w:rsidDel="00000000" w:rsidP="00000000" w:rsidRDefault="00000000" w:rsidRPr="00000000" w14:paraId="00000050">
      <w:pPr>
        <w:widowControl w:val="0"/>
        <w:spacing w:after="120" w:line="240" w:lineRule="auto"/>
        <w:contextualSpacing w:val="0"/>
        <w:jc w:val="both"/>
        <w:rPr/>
      </w:pPr>
      <w:r w:rsidDel="00000000" w:rsidR="00000000" w:rsidRPr="00000000">
        <w:rPr>
          <w:rtl w:val="0"/>
        </w:rPr>
        <w:t xml:space="preserve">Ce projet rendre dans le cadre des thèses de deux de nos tuteurs Damien Marion travaillant sur l’affichage d’informations sur grand écran, Baptiste Prebot travaillant sur la collaboration en gestion de crise.</w:t>
      </w:r>
      <w:r w:rsidDel="00000000" w:rsidR="00000000" w:rsidRPr="00000000">
        <w:rPr>
          <w:rtl w:val="0"/>
        </w:rPr>
      </w:r>
    </w:p>
    <w:p w:rsidR="00000000" w:rsidDel="00000000" w:rsidP="00000000" w:rsidRDefault="00000000" w:rsidRPr="00000000" w14:paraId="00000051">
      <w:pPr>
        <w:widowControl w:val="0"/>
        <w:spacing w:after="120" w:line="240" w:lineRule="auto"/>
        <w:contextualSpacing w:val="0"/>
        <w:jc w:val="both"/>
        <w:rPr/>
      </w:pPr>
      <w:r w:rsidDel="00000000" w:rsidR="00000000" w:rsidRPr="00000000">
        <w:rPr>
          <w:rtl w:val="0"/>
        </w:rPr>
        <w:t xml:space="preserve">Ce projet se situe dans les domaines d’étude de la Team Cognition et des jeux vidéos.</w:t>
      </w:r>
      <w:r w:rsidDel="00000000" w:rsidR="00000000" w:rsidRPr="00000000">
        <w:rPr>
          <w:rtl w:val="0"/>
        </w:rPr>
      </w:r>
    </w:p>
    <w:p w:rsidR="00000000" w:rsidDel="00000000" w:rsidP="00000000" w:rsidRDefault="00000000" w:rsidRPr="00000000" w14:paraId="00000052">
      <w:pPr>
        <w:pStyle w:val="Heading2"/>
        <w:numPr>
          <w:ilvl w:val="1"/>
          <w:numId w:val="8"/>
        </w:numPr>
        <w:ind w:left="1440" w:hanging="360"/>
        <w:rPr/>
      </w:pPr>
      <w:bookmarkStart w:colFirst="0" w:colLast="0" w:name="_uxjl03ujt73v" w:id="5"/>
      <w:bookmarkEnd w:id="5"/>
      <w:r w:rsidDel="00000000" w:rsidR="00000000" w:rsidRPr="00000000">
        <w:rPr>
          <w:rtl w:val="0"/>
        </w:rPr>
        <w:t xml:space="preserve">Pré-existant</w:t>
      </w:r>
    </w:p>
    <w:p w:rsidR="00000000" w:rsidDel="00000000" w:rsidP="00000000" w:rsidRDefault="00000000" w:rsidRPr="00000000" w14:paraId="00000053">
      <w:pPr>
        <w:ind w:left="0" w:firstLine="0"/>
        <w:contextualSpacing w:val="0"/>
        <w:jc w:val="both"/>
        <w:rPr/>
      </w:pPr>
      <w:r w:rsidDel="00000000" w:rsidR="00000000" w:rsidRPr="00000000">
        <w:rPr>
          <w:rtl w:val="0"/>
        </w:rPr>
        <w:t xml:space="preserve">Notre tuteur Damien Marion a mené une expérience (</w:t>
      </w:r>
      <w:hyperlink w:anchor="_2tj343s4a8bg">
        <w:r w:rsidDel="00000000" w:rsidR="00000000" w:rsidRPr="00000000">
          <w:rPr>
            <w:color w:val="1155cc"/>
            <w:u w:val="single"/>
            <w:rtl w:val="0"/>
          </w:rPr>
          <w:t xml:space="preserve">6</w:t>
        </w:r>
      </w:hyperlink>
      <w:r w:rsidDel="00000000" w:rsidR="00000000" w:rsidRPr="00000000">
        <w:rPr>
          <w:rtl w:val="0"/>
        </w:rPr>
        <w:t xml:space="preserve">) sur la recherche d’image en collaboration sur grand écran avec ou sans l’affichage du point d’attention de chaque participant.</w:t>
      </w:r>
    </w:p>
    <w:p w:rsidR="00000000" w:rsidDel="00000000" w:rsidP="00000000" w:rsidRDefault="00000000" w:rsidRPr="00000000" w14:paraId="00000054">
      <w:pPr>
        <w:ind w:left="0" w:firstLine="0"/>
        <w:contextualSpacing w:val="0"/>
        <w:jc w:val="center"/>
        <w:rPr/>
      </w:pPr>
      <w:r w:rsidDel="00000000" w:rsidR="00000000" w:rsidRPr="00000000">
        <w:rPr/>
        <w:drawing>
          <wp:inline distB="114300" distT="114300" distL="114300" distR="114300">
            <wp:extent cx="4088350" cy="2185988"/>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08835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contextualSpacing w:val="0"/>
        <w:jc w:val="center"/>
        <w:rPr>
          <w:i w:val="1"/>
          <w:sz w:val="20"/>
          <w:szCs w:val="20"/>
        </w:rPr>
      </w:pPr>
      <w:r w:rsidDel="00000000" w:rsidR="00000000" w:rsidRPr="00000000">
        <w:rPr>
          <w:i w:val="1"/>
          <w:sz w:val="20"/>
          <w:szCs w:val="20"/>
          <w:rtl w:val="0"/>
        </w:rPr>
        <w:t xml:space="preserve">fig 1 : vue de l’expérience sur la recherche d’image</w:t>
      </w:r>
    </w:p>
    <w:p w:rsidR="00000000" w:rsidDel="00000000" w:rsidP="00000000" w:rsidRDefault="00000000" w:rsidRPr="00000000" w14:paraId="00000056">
      <w:pPr>
        <w:ind w:left="0" w:firstLine="0"/>
        <w:contextualSpacing w:val="0"/>
        <w:jc w:val="center"/>
        <w:rPr>
          <w:i w:val="1"/>
          <w:sz w:val="20"/>
          <w:szCs w:val="20"/>
        </w:rPr>
      </w:pPr>
      <w:r w:rsidDel="00000000" w:rsidR="00000000" w:rsidRPr="00000000">
        <w:rPr>
          <w:rtl w:val="0"/>
        </w:rPr>
      </w:r>
    </w:p>
    <w:p w:rsidR="00000000" w:rsidDel="00000000" w:rsidP="00000000" w:rsidRDefault="00000000" w:rsidRPr="00000000" w14:paraId="00000057">
      <w:pPr>
        <w:ind w:left="-30" w:firstLine="0"/>
        <w:contextualSpacing w:val="0"/>
        <w:jc w:val="both"/>
        <w:rPr/>
      </w:pPr>
      <w:r w:rsidDel="00000000" w:rsidR="00000000" w:rsidRPr="00000000">
        <w:rPr>
          <w:rtl w:val="0"/>
        </w:rPr>
        <w:t xml:space="preserve">Les résultats de cette expérience ont appuyé l’hypothèse qu’avec l’affichage du point d’attention les personnes trouvaient plus vite les images que sans le point d’attention. Ainsi, l’affichage du point d’attention améliorerait la prise d’information sur un grand écran en collaboration.</w:t>
      </w:r>
    </w:p>
    <w:p w:rsidR="00000000" w:rsidDel="00000000" w:rsidP="00000000" w:rsidRDefault="00000000" w:rsidRPr="00000000" w14:paraId="00000058">
      <w:pPr>
        <w:ind w:left="-30" w:firstLine="0"/>
        <w:contextualSpacing w:val="0"/>
        <w:jc w:val="both"/>
        <w:rPr/>
      </w:pPr>
      <w:r w:rsidDel="00000000" w:rsidR="00000000" w:rsidRPr="00000000">
        <w:rPr>
          <w:rtl w:val="0"/>
        </w:rPr>
        <w:t xml:space="preserve">Il existe également d’autre étude(</w:t>
      </w:r>
      <w:hyperlink w:anchor="_2tj343s4a8bg">
        <w:r w:rsidDel="00000000" w:rsidR="00000000" w:rsidRPr="00000000">
          <w:rPr>
            <w:color w:val="1155cc"/>
            <w:u w:val="single"/>
            <w:rtl w:val="0"/>
          </w:rPr>
          <w:t xml:space="preserve">4</w:t>
        </w:r>
      </w:hyperlink>
      <w:r w:rsidDel="00000000" w:rsidR="00000000" w:rsidRPr="00000000">
        <w:rPr>
          <w:rtl w:val="0"/>
        </w:rPr>
        <w:t xml:space="preserve">, </w:t>
      </w:r>
      <w:hyperlink w:anchor="_2tj343s4a8bg">
        <w:r w:rsidDel="00000000" w:rsidR="00000000" w:rsidRPr="00000000">
          <w:rPr>
            <w:color w:val="1155cc"/>
            <w:u w:val="single"/>
            <w:rtl w:val="0"/>
          </w:rPr>
          <w:t xml:space="preserve">5</w:t>
        </w:r>
      </w:hyperlink>
      <w:r w:rsidDel="00000000" w:rsidR="00000000" w:rsidRPr="00000000">
        <w:rPr>
          <w:rtl w:val="0"/>
        </w:rPr>
        <w:t xml:space="preserve">) portant elle sur la cognition d’équipe( Team Cognition) qui dégage les prérequis visant à améliorer celle-ci.</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numPr>
          <w:ilvl w:val="0"/>
          <w:numId w:val="8"/>
        </w:numPr>
        <w:ind w:left="720" w:hanging="360"/>
        <w:rPr/>
      </w:pPr>
      <w:bookmarkStart w:colFirst="0" w:colLast="0" w:name="_m4sgnpcv9nzq" w:id="6"/>
      <w:bookmarkEnd w:id="6"/>
      <w:r w:rsidDel="00000000" w:rsidR="00000000" w:rsidRPr="00000000">
        <w:rPr>
          <w:rtl w:val="0"/>
        </w:rPr>
        <w:t xml:space="preserve">Objectifs de l’étude</w:t>
      </w:r>
      <w:r w:rsidDel="00000000" w:rsidR="00000000" w:rsidRPr="00000000">
        <w:rPr>
          <w:rtl w:val="0"/>
        </w:rPr>
      </w:r>
    </w:p>
    <w:p w:rsidR="00000000" w:rsidDel="00000000" w:rsidP="00000000" w:rsidRDefault="00000000" w:rsidRPr="00000000" w14:paraId="0000005A">
      <w:pPr>
        <w:contextualSpacing w:val="0"/>
        <w:rPr>
          <w:i w:val="1"/>
          <w:sz w:val="20"/>
          <w:szCs w:val="20"/>
          <w:highlight w:val="yellow"/>
        </w:rPr>
      </w:pPr>
      <w:r w:rsidDel="00000000" w:rsidR="00000000" w:rsidRPr="00000000">
        <w:rPr>
          <w:rtl w:val="0"/>
        </w:rPr>
      </w:r>
    </w:p>
    <w:p w:rsidR="00000000" w:rsidDel="00000000" w:rsidP="00000000" w:rsidRDefault="00000000" w:rsidRPr="00000000" w14:paraId="0000005B">
      <w:pPr>
        <w:widowControl w:val="0"/>
        <w:spacing w:after="120" w:line="240" w:lineRule="auto"/>
        <w:contextualSpacing w:val="0"/>
        <w:jc w:val="both"/>
        <w:rPr/>
      </w:pPr>
      <w:r w:rsidDel="00000000" w:rsidR="00000000" w:rsidRPr="00000000">
        <w:rPr>
          <w:rtl w:val="0"/>
        </w:rPr>
        <w:t xml:space="preserve">Notre objectif est d'étudier la collaboration entre deux personnes jouant au jeu Space Invader sur grand écran. </w:t>
      </w:r>
      <w:r w:rsidDel="00000000" w:rsidR="00000000" w:rsidRPr="00000000">
        <w:rPr>
          <w:rtl w:val="0"/>
        </w:rPr>
      </w:r>
    </w:p>
    <w:p w:rsidR="00000000" w:rsidDel="00000000" w:rsidP="00000000" w:rsidRDefault="00000000" w:rsidRPr="00000000" w14:paraId="0000005C">
      <w:pPr>
        <w:widowControl w:val="0"/>
        <w:spacing w:after="120" w:line="240" w:lineRule="auto"/>
        <w:contextualSpacing w:val="0"/>
        <w:jc w:val="both"/>
        <w:rPr/>
      </w:pPr>
      <w:r w:rsidDel="00000000" w:rsidR="00000000" w:rsidRPr="00000000">
        <w:rPr>
          <w:rtl w:val="0"/>
        </w:rPr>
        <w:t xml:space="preserve">Plus précisément, nous souhaitons évaluer l’impact de l’affichage de la zone d’attention (ZA), qui est la position sur l'écran vers laquelle la tête du joueur est orientée, sur la performance de l'équipe.</w:t>
      </w:r>
      <w:r w:rsidDel="00000000" w:rsidR="00000000" w:rsidRPr="00000000">
        <w:rPr>
          <w:rtl w:val="0"/>
        </w:rPr>
      </w:r>
    </w:p>
    <w:p w:rsidR="00000000" w:rsidDel="00000000" w:rsidP="00000000" w:rsidRDefault="00000000" w:rsidRPr="00000000" w14:paraId="0000005D">
      <w:pPr>
        <w:ind w:left="720" w:firstLine="0"/>
        <w:contextualSpacing w:val="0"/>
        <w:rPr/>
      </w:pPr>
      <w:r w:rsidDel="00000000" w:rsidR="00000000" w:rsidRPr="00000000">
        <w:rPr>
          <w:rtl w:val="0"/>
        </w:rPr>
      </w:r>
    </w:p>
    <w:p w:rsidR="00000000" w:rsidDel="00000000" w:rsidP="00000000" w:rsidRDefault="00000000" w:rsidRPr="00000000" w14:paraId="0000005E">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numPr>
          <w:ilvl w:val="0"/>
          <w:numId w:val="8"/>
        </w:numPr>
        <w:ind w:left="720" w:hanging="360"/>
      </w:pPr>
      <w:bookmarkStart w:colFirst="0" w:colLast="0" w:name="_i041ttp5vjxo" w:id="7"/>
      <w:bookmarkEnd w:id="7"/>
      <w:r w:rsidDel="00000000" w:rsidR="00000000" w:rsidRPr="00000000">
        <w:rPr>
          <w:rtl w:val="0"/>
        </w:rPr>
        <w:t xml:space="preserve">Études Préliminaires</w:t>
      </w:r>
    </w:p>
    <w:p w:rsidR="00000000" w:rsidDel="00000000" w:rsidP="00000000" w:rsidRDefault="00000000" w:rsidRPr="00000000" w14:paraId="00000060">
      <w:pPr>
        <w:pStyle w:val="Heading2"/>
        <w:numPr>
          <w:ilvl w:val="1"/>
          <w:numId w:val="8"/>
        </w:numPr>
        <w:ind w:left="1440" w:hanging="360"/>
      </w:pPr>
      <w:bookmarkStart w:colFirst="0" w:colLast="0" w:name="_z8ie14rkkm0e" w:id="8"/>
      <w:bookmarkEnd w:id="8"/>
      <w:r w:rsidDel="00000000" w:rsidR="00000000" w:rsidRPr="00000000">
        <w:rPr>
          <w:rtl w:val="0"/>
        </w:rPr>
        <w:t xml:space="preserve">Recherche sur la Team Cognition</w:t>
      </w: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t xml:space="preserve">La Team Cognition ou Group Cognition(</w:t>
      </w:r>
      <w:hyperlink w:anchor="_2tj343s4a8bg">
        <w:r w:rsidDel="00000000" w:rsidR="00000000" w:rsidRPr="00000000">
          <w:rPr>
            <w:color w:val="1155cc"/>
            <w:u w:val="single"/>
            <w:rtl w:val="0"/>
          </w:rPr>
          <w:t xml:space="preserve">1</w:t>
        </w:r>
      </w:hyperlink>
      <w:r w:rsidDel="00000000" w:rsidR="00000000" w:rsidRPr="00000000">
        <w:rPr>
          <w:rtl w:val="0"/>
        </w:rPr>
        <w:t xml:space="preserve">) est un phénomène qui se produit lorsqu'un groupe  de personne travail sur un même acte cognitif et où la production de cette équipe ne peut pas être attribuée à aucun membre seul de l’équipe.</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Caractéristique d’une équipe :</w:t>
      </w:r>
    </w:p>
    <w:p w:rsidR="00000000" w:rsidDel="00000000" w:rsidP="00000000" w:rsidRDefault="00000000" w:rsidRPr="00000000" w14:paraId="00000064">
      <w:pPr>
        <w:numPr>
          <w:ilvl w:val="0"/>
          <w:numId w:val="5"/>
        </w:numPr>
        <w:ind w:left="720" w:hanging="360"/>
        <w:contextualSpacing w:val="1"/>
        <w:rPr/>
      </w:pPr>
      <w:r w:rsidDel="00000000" w:rsidR="00000000" w:rsidRPr="00000000">
        <w:rPr>
          <w:rtl w:val="0"/>
        </w:rPr>
        <w:t xml:space="preserve">tâche interdépendante</w:t>
      </w:r>
    </w:p>
    <w:p w:rsidR="00000000" w:rsidDel="00000000" w:rsidP="00000000" w:rsidRDefault="00000000" w:rsidRPr="00000000" w14:paraId="00000065">
      <w:pPr>
        <w:numPr>
          <w:ilvl w:val="0"/>
          <w:numId w:val="5"/>
        </w:numPr>
        <w:ind w:left="720" w:hanging="360"/>
        <w:contextualSpacing w:val="1"/>
        <w:rPr/>
      </w:pPr>
      <w:r w:rsidDel="00000000" w:rsidR="00000000" w:rsidRPr="00000000">
        <w:rPr>
          <w:rtl w:val="0"/>
        </w:rPr>
        <w:t xml:space="preserve">interaction sociale dynamique</w:t>
      </w:r>
    </w:p>
    <w:p w:rsidR="00000000" w:rsidDel="00000000" w:rsidP="00000000" w:rsidRDefault="00000000" w:rsidRPr="00000000" w14:paraId="00000066">
      <w:pPr>
        <w:numPr>
          <w:ilvl w:val="0"/>
          <w:numId w:val="5"/>
        </w:numPr>
        <w:ind w:left="720" w:hanging="360"/>
        <w:contextualSpacing w:val="1"/>
        <w:rPr/>
      </w:pPr>
      <w:r w:rsidDel="00000000" w:rsidR="00000000" w:rsidRPr="00000000">
        <w:rPr>
          <w:rtl w:val="0"/>
        </w:rPr>
        <w:t xml:space="preserve">but partagé</w:t>
      </w:r>
    </w:p>
    <w:p w:rsidR="00000000" w:rsidDel="00000000" w:rsidP="00000000" w:rsidRDefault="00000000" w:rsidRPr="00000000" w14:paraId="00000067">
      <w:pPr>
        <w:numPr>
          <w:ilvl w:val="0"/>
          <w:numId w:val="5"/>
        </w:numPr>
        <w:ind w:left="720" w:hanging="360"/>
        <w:contextualSpacing w:val="1"/>
        <w:rPr/>
      </w:pPr>
      <w:r w:rsidDel="00000000" w:rsidR="00000000" w:rsidRPr="00000000">
        <w:rPr>
          <w:rtl w:val="0"/>
        </w:rPr>
        <w:t xml:space="preserve">nombre de vie limité ou échéance partagé</w:t>
      </w:r>
    </w:p>
    <w:p w:rsidR="00000000" w:rsidDel="00000000" w:rsidP="00000000" w:rsidRDefault="00000000" w:rsidRPr="00000000" w14:paraId="00000068">
      <w:pPr>
        <w:numPr>
          <w:ilvl w:val="0"/>
          <w:numId w:val="5"/>
        </w:numPr>
        <w:ind w:left="720" w:hanging="360"/>
        <w:contextualSpacing w:val="1"/>
        <w:rPr/>
      </w:pPr>
      <w:r w:rsidDel="00000000" w:rsidR="00000000" w:rsidRPr="00000000">
        <w:rPr>
          <w:rtl w:val="0"/>
        </w:rPr>
        <w:t xml:space="preserve">expertise distribué entre les membres</w:t>
      </w:r>
    </w:p>
    <w:p w:rsidR="00000000" w:rsidDel="00000000" w:rsidP="00000000" w:rsidRDefault="00000000" w:rsidRPr="00000000" w14:paraId="00000069">
      <w:pPr>
        <w:numPr>
          <w:ilvl w:val="0"/>
          <w:numId w:val="5"/>
        </w:numPr>
        <w:ind w:left="720" w:hanging="360"/>
        <w:contextualSpacing w:val="1"/>
        <w:rPr/>
      </w:pPr>
      <w:r w:rsidDel="00000000" w:rsidR="00000000" w:rsidRPr="00000000">
        <w:rPr>
          <w:rtl w:val="0"/>
        </w:rPr>
        <w:t xml:space="preserve">rôle précis pour chaque membre</w:t>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Représentations mentales partagées (</w:t>
      </w:r>
      <w:hyperlink w:anchor="_2tj343s4a8bg">
        <w:r w:rsidDel="00000000" w:rsidR="00000000" w:rsidRPr="00000000">
          <w:rPr>
            <w:color w:val="1155cc"/>
            <w:u w:val="single"/>
            <w:rtl w:val="0"/>
          </w:rPr>
          <w:t xml:space="preserve">2</w:t>
        </w:r>
      </w:hyperlink>
      <w:r w:rsidDel="00000000" w:rsidR="00000000" w:rsidRPr="00000000">
        <w:rPr>
          <w:rtl w:val="0"/>
        </w:rPr>
        <w:t xml:space="preserve">) : </w:t>
      </w:r>
    </w:p>
    <w:p w:rsidR="00000000" w:rsidDel="00000000" w:rsidP="00000000" w:rsidRDefault="00000000" w:rsidRPr="00000000" w14:paraId="0000006C">
      <w:pPr>
        <w:contextualSpacing w:val="0"/>
        <w:jc w:val="both"/>
        <w:rPr/>
      </w:pPr>
      <w:r w:rsidDel="00000000" w:rsidR="00000000" w:rsidRPr="00000000">
        <w:rPr>
          <w:rtl w:val="0"/>
        </w:rPr>
        <w:t xml:space="preserve">Les représentation mentale partagée aide les personnes d’un groupe à prédire ce que ses partenaires vont faire et ce dont ils vont avoir besoin. Les personnes du groupe ont une compréhension partagée de la tâche à accomplir. Ainsi elles facilitent la coordination au sein d’une équipe et augmentent les performances de celle-ci.</w:t>
      </w:r>
    </w:p>
    <w:p w:rsidR="00000000" w:rsidDel="00000000" w:rsidP="00000000" w:rsidRDefault="00000000" w:rsidRPr="00000000" w14:paraId="0000006D">
      <w:pPr>
        <w:contextualSpacing w:val="0"/>
        <w:jc w:val="both"/>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Propriété de la Team Cognition</w:t>
      </w:r>
      <w:r w:rsidDel="00000000" w:rsidR="00000000" w:rsidRPr="00000000">
        <w:rPr>
          <w:rtl w:val="0"/>
        </w:rPr>
        <w:t xml:space="preserve"> (</w:t>
      </w:r>
      <w:hyperlink w:anchor="_2tj343s4a8bg">
        <w:r w:rsidDel="00000000" w:rsidR="00000000" w:rsidRPr="00000000">
          <w:rPr>
            <w:color w:val="1155cc"/>
            <w:u w:val="single"/>
            <w:rtl w:val="0"/>
          </w:rPr>
          <w:t xml:space="preserve">6</w:t>
        </w:r>
      </w:hyperlink>
      <w:r w:rsidDel="00000000" w:rsidR="00000000" w:rsidRPr="00000000">
        <w:rPr>
          <w:rtl w:val="0"/>
        </w:rPr>
        <w:t xml:space="preserve">)(</w:t>
      </w:r>
      <w:hyperlink w:anchor="_adlngbu9c374">
        <w:r w:rsidDel="00000000" w:rsidR="00000000" w:rsidRPr="00000000">
          <w:rPr>
            <w:color w:val="1155cc"/>
            <w:u w:val="single"/>
            <w:rtl w:val="0"/>
          </w:rPr>
          <w:t xml:space="preserve">détail en annexe</w:t>
        </w:r>
      </w:hyperlink>
      <w:r w:rsidDel="00000000" w:rsidR="00000000" w:rsidRPr="00000000">
        <w:rPr>
          <w:rtl w:val="0"/>
        </w:rPr>
        <w:t xml:space="preserve">):</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b w:val="1"/>
              </w:rPr>
            </w:pPr>
            <w:r w:rsidDel="00000000" w:rsidR="00000000" w:rsidRPr="00000000">
              <w:rPr>
                <w:b w:val="1"/>
                <w:rtl w:val="0"/>
              </w:rPr>
              <w:t xml:space="preserve">Représentation mentale partagée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left="435" w:firstLine="0"/>
              <w:contextualSpacing w:val="0"/>
              <w:rPr/>
            </w:pPr>
            <w:r w:rsidDel="00000000" w:rsidR="00000000" w:rsidRPr="00000000">
              <w:rPr>
                <w:rtl w:val="0"/>
              </w:rPr>
              <w:t xml:space="preserve">Closed-loop communication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435" w:firstLine="0"/>
              <w:contextualSpacing w:val="0"/>
              <w:rPr/>
            </w:pPr>
            <w:r w:rsidDel="00000000" w:rsidR="00000000" w:rsidRPr="00000000">
              <w:rPr>
                <w:rtl w:val="0"/>
              </w:rPr>
              <w:t xml:space="preserve">Surveillance de la performance mutuelle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ind w:left="435" w:firstLine="0"/>
              <w:contextualSpacing w:val="0"/>
              <w:rPr/>
            </w:pPr>
            <w:r w:rsidDel="00000000" w:rsidR="00000000" w:rsidRPr="00000000">
              <w:rPr>
                <w:rtl w:val="0"/>
              </w:rPr>
              <w:t xml:space="preserve">Comportement adaptatif et de soutien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rPr>
                <w:b w:val="1"/>
              </w:rPr>
            </w:pPr>
            <w:r w:rsidDel="00000000" w:rsidR="00000000" w:rsidRPr="00000000">
              <w:rPr>
                <w:b w:val="1"/>
                <w:rtl w:val="0"/>
              </w:rPr>
              <w:t xml:space="preserve">évaluation de la situation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firstLine="435"/>
              <w:contextualSpacing w:val="0"/>
              <w:rPr/>
            </w:pPr>
            <w:r w:rsidDel="00000000" w:rsidR="00000000" w:rsidRPr="00000000">
              <w:rPr>
                <w:rtl w:val="0"/>
              </w:rPr>
              <w:t xml:space="preserve">problème d’identification et de conceptualisation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firstLine="435"/>
              <w:contextualSpacing w:val="0"/>
              <w:rPr/>
            </w:pPr>
            <w:r w:rsidDel="00000000" w:rsidR="00000000" w:rsidRPr="00000000">
              <w:rPr>
                <w:rtl w:val="0"/>
              </w:rPr>
              <w:t xml:space="preserve">exécution du plan</w:t>
            </w:r>
          </w:p>
        </w:tc>
      </w:tr>
    </w:tbl>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2"/>
        <w:numPr>
          <w:ilvl w:val="1"/>
          <w:numId w:val="8"/>
        </w:numPr>
        <w:ind w:left="1440" w:hanging="360"/>
        <w:rPr/>
      </w:pPr>
      <w:bookmarkStart w:colFirst="0" w:colLast="0" w:name="_2mohce1qzpzw" w:id="9"/>
      <w:bookmarkEnd w:id="9"/>
      <w:r w:rsidDel="00000000" w:rsidR="00000000" w:rsidRPr="00000000">
        <w:rPr>
          <w:rtl w:val="0"/>
        </w:rPr>
        <w:t xml:space="preserve">H</w:t>
      </w:r>
      <w:r w:rsidDel="00000000" w:rsidR="00000000" w:rsidRPr="00000000">
        <w:rPr>
          <w:rtl w:val="0"/>
        </w:rPr>
        <w:t xml:space="preserve">ypothèses expérimentales</w:t>
      </w:r>
      <w:r w:rsidDel="00000000" w:rsidR="00000000" w:rsidRPr="00000000">
        <w:rPr>
          <w:rtl w:val="0"/>
        </w:rPr>
      </w:r>
    </w:p>
    <w:p w:rsidR="00000000" w:rsidDel="00000000" w:rsidP="00000000" w:rsidRDefault="00000000" w:rsidRPr="00000000" w14:paraId="00000080">
      <w:pPr>
        <w:contextualSpacing w:val="0"/>
        <w:jc w:val="both"/>
        <w:rPr/>
      </w:pPr>
      <w:r w:rsidDel="00000000" w:rsidR="00000000" w:rsidRPr="00000000">
        <w:rPr>
          <w:rtl w:val="0"/>
        </w:rPr>
        <w:t xml:space="preserve">Notre hypothèse principale est que l’affichage de la</w:t>
      </w:r>
      <w:r w:rsidDel="00000000" w:rsidR="00000000" w:rsidRPr="00000000">
        <w:rPr>
          <w:u w:val="single"/>
          <w:rtl w:val="0"/>
        </w:rPr>
        <w:t xml:space="preserve"> </w:t>
      </w:r>
      <w:r w:rsidDel="00000000" w:rsidR="00000000" w:rsidRPr="00000000">
        <w:rPr>
          <w:u w:val="single"/>
          <w:rtl w:val="0"/>
        </w:rPr>
        <w:t xml:space="preserve">zone d’attention</w:t>
      </w:r>
      <w:r w:rsidDel="00000000" w:rsidR="00000000" w:rsidRPr="00000000">
        <w:rPr>
          <w:rtl w:val="0"/>
        </w:rPr>
        <w:t xml:space="preserve"> de chaque joueur augmente la </w:t>
      </w:r>
      <w:r w:rsidDel="00000000" w:rsidR="00000000" w:rsidRPr="00000000">
        <w:rPr>
          <w:u w:val="single"/>
          <w:rtl w:val="0"/>
        </w:rPr>
        <w:t xml:space="preserve">performance</w:t>
      </w:r>
      <w:r w:rsidDel="00000000" w:rsidR="00000000" w:rsidRPr="00000000">
        <w:rPr>
          <w:rtl w:val="0"/>
        </w:rPr>
        <w:t xml:space="preserve"> de l’</w:t>
      </w:r>
      <w:r w:rsidDel="00000000" w:rsidR="00000000" w:rsidRPr="00000000">
        <w:rPr>
          <w:u w:val="single"/>
          <w:rtl w:val="0"/>
        </w:rPr>
        <w:t xml:space="preserve">équipe</w:t>
      </w:r>
      <w:r w:rsidDel="00000000" w:rsidR="00000000" w:rsidRPr="00000000">
        <w:rPr>
          <w:rtl w:val="0"/>
        </w:rPr>
        <w:t xml:space="preserve"> </w:t>
      </w:r>
      <w:r w:rsidDel="00000000" w:rsidR="00000000" w:rsidRPr="00000000">
        <w:rPr>
          <w:b w:val="1"/>
          <w:rtl w:val="0"/>
        </w:rPr>
        <w:t xml:space="preserve">(H0). </w:t>
      </w:r>
      <w:r w:rsidDel="00000000" w:rsidR="00000000" w:rsidRPr="00000000">
        <w:rPr>
          <w:rtl w:val="0"/>
        </w:rPr>
        <w:t xml:space="preserve">(</w:t>
      </w:r>
      <w:hyperlink w:anchor="_jhd954jeno56">
        <w:r w:rsidDel="00000000" w:rsidR="00000000" w:rsidRPr="00000000">
          <w:rPr>
            <w:color w:val="1155cc"/>
            <w:u w:val="single"/>
            <w:rtl w:val="0"/>
          </w:rPr>
          <w:t xml:space="preserve">Les différents termes utilisés sont définis en annexe</w:t>
        </w:r>
      </w:hyperlink>
      <w:r w:rsidDel="00000000" w:rsidR="00000000" w:rsidRPr="00000000">
        <w:rPr>
          <w:rtl w:val="0"/>
        </w:rPr>
        <w:t xml:space="preserve">)</w:t>
      </w:r>
    </w:p>
    <w:p w:rsidR="00000000" w:rsidDel="00000000" w:rsidP="00000000" w:rsidRDefault="00000000" w:rsidRPr="00000000" w14:paraId="00000081">
      <w:pPr>
        <w:contextualSpacing w:val="0"/>
        <w:jc w:val="both"/>
        <w:rPr>
          <w:sz w:val="24"/>
          <w:szCs w:val="24"/>
        </w:rPr>
      </w:pPr>
      <w:r w:rsidDel="00000000" w:rsidR="00000000" w:rsidRPr="00000000">
        <w:rPr>
          <w:rtl w:val="0"/>
        </w:rPr>
      </w:r>
    </w:p>
    <w:p w:rsidR="00000000" w:rsidDel="00000000" w:rsidP="00000000" w:rsidRDefault="00000000" w:rsidRPr="00000000" w14:paraId="00000082">
      <w:pPr>
        <w:contextualSpacing w:val="0"/>
        <w:jc w:val="both"/>
        <w:rPr/>
      </w:pPr>
      <w:r w:rsidDel="00000000" w:rsidR="00000000" w:rsidRPr="00000000">
        <w:rPr>
          <w:rtl w:val="0"/>
        </w:rPr>
        <w:t xml:space="preserve">A partir de H0 nous avons émis des hypothèses secondaires :</w:t>
      </w:r>
    </w:p>
    <w:p w:rsidR="00000000" w:rsidDel="00000000" w:rsidP="00000000" w:rsidRDefault="00000000" w:rsidRPr="00000000" w14:paraId="00000083">
      <w:pPr>
        <w:numPr>
          <w:ilvl w:val="0"/>
          <w:numId w:val="9"/>
        </w:numPr>
        <w:spacing w:before="200" w:lineRule="auto"/>
        <w:ind w:left="720" w:hanging="360"/>
        <w:jc w:val="both"/>
        <w:rPr/>
      </w:pPr>
      <w:r w:rsidDel="00000000" w:rsidR="00000000" w:rsidRPr="00000000">
        <w:rPr>
          <w:b w:val="1"/>
          <w:rtl w:val="0"/>
        </w:rPr>
        <w:t xml:space="preserve">H1</w:t>
      </w:r>
      <w:r w:rsidDel="00000000" w:rsidR="00000000" w:rsidRPr="00000000">
        <w:rPr>
          <w:rtl w:val="0"/>
        </w:rPr>
        <w:t xml:space="preserve"> : Partager le même objectif et les mêmes contraintes favorise le processus de collaboration</w:t>
      </w:r>
    </w:p>
    <w:p w:rsidR="00000000" w:rsidDel="00000000" w:rsidP="00000000" w:rsidRDefault="00000000" w:rsidRPr="00000000" w14:paraId="00000084">
      <w:pPr>
        <w:numPr>
          <w:ilvl w:val="1"/>
          <w:numId w:val="9"/>
        </w:numPr>
        <w:spacing w:before="200" w:lineRule="auto"/>
        <w:ind w:left="1440" w:hanging="360"/>
        <w:jc w:val="both"/>
        <w:rPr/>
      </w:pPr>
      <w:r w:rsidDel="00000000" w:rsidR="00000000" w:rsidRPr="00000000">
        <w:rPr>
          <w:rtl w:val="0"/>
        </w:rPr>
        <w:t xml:space="preserve">H1.1 : Le processus de collaboration sera mesurable si J1 et J2 ont conscience d’avoir un objectif commun</w:t>
      </w:r>
    </w:p>
    <w:p w:rsidR="00000000" w:rsidDel="00000000" w:rsidP="00000000" w:rsidRDefault="00000000" w:rsidRPr="00000000" w14:paraId="00000085">
      <w:pPr>
        <w:numPr>
          <w:ilvl w:val="2"/>
          <w:numId w:val="9"/>
        </w:numPr>
        <w:spacing w:before="200" w:lineRule="auto"/>
        <w:ind w:left="2160" w:hanging="360"/>
        <w:jc w:val="both"/>
        <w:rPr/>
      </w:pPr>
      <w:r w:rsidDel="00000000" w:rsidR="00000000" w:rsidRPr="00000000">
        <w:rPr>
          <w:rtl w:val="0"/>
        </w:rPr>
        <w:t xml:space="preserve">H1.1.1 : Afficher à l’écran un </w:t>
      </w:r>
      <w:r w:rsidDel="00000000" w:rsidR="00000000" w:rsidRPr="00000000">
        <w:rPr>
          <w:b w:val="1"/>
          <w:rtl w:val="0"/>
        </w:rPr>
        <w:t xml:space="preserve">score commun</w:t>
      </w:r>
      <w:r w:rsidDel="00000000" w:rsidR="00000000" w:rsidRPr="00000000">
        <w:rPr>
          <w:rtl w:val="0"/>
        </w:rPr>
        <w:t xml:space="preserve"> favorise un contexte de collaboration</w:t>
      </w:r>
    </w:p>
    <w:p w:rsidR="00000000" w:rsidDel="00000000" w:rsidP="00000000" w:rsidRDefault="00000000" w:rsidRPr="00000000" w14:paraId="00000086">
      <w:pPr>
        <w:numPr>
          <w:ilvl w:val="2"/>
          <w:numId w:val="9"/>
        </w:numPr>
        <w:spacing w:before="200" w:lineRule="auto"/>
        <w:ind w:left="2160" w:hanging="360"/>
        <w:jc w:val="both"/>
        <w:rPr/>
      </w:pPr>
      <w:r w:rsidDel="00000000" w:rsidR="00000000" w:rsidRPr="00000000">
        <w:rPr>
          <w:rtl w:val="0"/>
        </w:rPr>
        <w:t xml:space="preserve">H1.1.2 : Définir clairement quel est leur objectif avant le début de l'expérience leur permettra d’avoir un objectif commun</w:t>
      </w:r>
    </w:p>
    <w:p w:rsidR="00000000" w:rsidDel="00000000" w:rsidP="00000000" w:rsidRDefault="00000000" w:rsidRPr="00000000" w14:paraId="00000087">
      <w:pPr>
        <w:numPr>
          <w:ilvl w:val="0"/>
          <w:numId w:val="9"/>
        </w:numPr>
        <w:spacing w:before="200" w:lineRule="auto"/>
        <w:ind w:left="720" w:hanging="360"/>
        <w:jc w:val="both"/>
        <w:rPr/>
      </w:pPr>
      <w:r w:rsidDel="00000000" w:rsidR="00000000" w:rsidRPr="00000000">
        <w:rPr>
          <w:b w:val="1"/>
          <w:rtl w:val="0"/>
        </w:rPr>
        <w:t xml:space="preserve">H2 </w:t>
      </w:r>
      <w:r w:rsidDel="00000000" w:rsidR="00000000" w:rsidRPr="00000000">
        <w:rPr>
          <w:rtl w:val="0"/>
        </w:rPr>
        <w:t xml:space="preserve">: La communication verbale ou gestuelle influe directement sur la capacité à coopérer de l’équipe</w:t>
      </w:r>
    </w:p>
    <w:p w:rsidR="00000000" w:rsidDel="00000000" w:rsidP="00000000" w:rsidRDefault="00000000" w:rsidRPr="00000000" w14:paraId="00000088">
      <w:pPr>
        <w:numPr>
          <w:ilvl w:val="1"/>
          <w:numId w:val="9"/>
        </w:numPr>
        <w:spacing w:before="200" w:lineRule="auto"/>
        <w:ind w:left="1440" w:hanging="360"/>
        <w:jc w:val="both"/>
        <w:rPr/>
      </w:pPr>
      <w:r w:rsidDel="00000000" w:rsidR="00000000" w:rsidRPr="00000000">
        <w:rPr>
          <w:rtl w:val="0"/>
        </w:rPr>
        <w:t xml:space="preserve">H2.1 : Pour que seul l’impact de notre variable (affichage de la ZA) soit mesuré, on </w:t>
      </w:r>
      <w:r w:rsidDel="00000000" w:rsidR="00000000" w:rsidRPr="00000000">
        <w:rPr>
          <w:b w:val="1"/>
          <w:rtl w:val="0"/>
        </w:rPr>
        <w:t xml:space="preserve">interdit la communication verbale ou gestuelle</w:t>
      </w:r>
    </w:p>
    <w:p w:rsidR="00000000" w:rsidDel="00000000" w:rsidP="00000000" w:rsidRDefault="00000000" w:rsidRPr="00000000" w14:paraId="00000089">
      <w:pPr>
        <w:numPr>
          <w:ilvl w:val="0"/>
          <w:numId w:val="9"/>
        </w:numPr>
        <w:spacing w:before="200" w:lineRule="auto"/>
        <w:ind w:left="720" w:hanging="360"/>
        <w:jc w:val="both"/>
        <w:rPr>
          <w:b w:val="1"/>
        </w:rPr>
      </w:pPr>
      <w:r w:rsidDel="00000000" w:rsidR="00000000" w:rsidRPr="00000000">
        <w:rPr>
          <w:b w:val="1"/>
          <w:rtl w:val="0"/>
        </w:rPr>
        <w:t xml:space="preserve">H3 : </w:t>
      </w:r>
      <w:r w:rsidDel="00000000" w:rsidR="00000000" w:rsidRPr="00000000">
        <w:rPr>
          <w:rtl w:val="0"/>
        </w:rPr>
        <w:t xml:space="preserve">L’affichage de la ZA d’un joueur améliore la perception qu’a</w:t>
      </w:r>
      <w:r w:rsidDel="00000000" w:rsidR="00000000" w:rsidRPr="00000000">
        <w:rPr>
          <w:rtl w:val="0"/>
        </w:rPr>
        <w:t xml:space="preserve"> ce même joueur de son environnement et améliore sa visée.</w:t>
      </w:r>
      <w:r w:rsidDel="00000000" w:rsidR="00000000" w:rsidRPr="00000000">
        <w:rPr>
          <w:rtl w:val="0"/>
        </w:rPr>
      </w:r>
    </w:p>
    <w:p w:rsidR="00000000" w:rsidDel="00000000" w:rsidP="00000000" w:rsidRDefault="00000000" w:rsidRPr="00000000" w14:paraId="0000008A">
      <w:pPr>
        <w:numPr>
          <w:ilvl w:val="1"/>
          <w:numId w:val="9"/>
        </w:numPr>
        <w:spacing w:before="200" w:lineRule="auto"/>
        <w:ind w:left="1440" w:hanging="360"/>
        <w:jc w:val="both"/>
        <w:rPr/>
      </w:pPr>
      <w:r w:rsidDel="00000000" w:rsidR="00000000" w:rsidRPr="00000000">
        <w:rPr>
          <w:rtl w:val="0"/>
        </w:rPr>
        <w:t xml:space="preserve">H3.1 : Être alerte vis à vis de son environnement et bien viser améliore les perf individuelle</w:t>
      </w:r>
      <w:r w:rsidDel="00000000" w:rsidR="00000000" w:rsidRPr="00000000">
        <w:rPr>
          <w:rtl w:val="0"/>
        </w:rPr>
      </w:r>
    </w:p>
    <w:p w:rsidR="00000000" w:rsidDel="00000000" w:rsidP="00000000" w:rsidRDefault="00000000" w:rsidRPr="00000000" w14:paraId="0000008B">
      <w:pPr>
        <w:numPr>
          <w:ilvl w:val="2"/>
          <w:numId w:val="9"/>
        </w:numPr>
        <w:spacing w:before="200" w:lineRule="auto"/>
        <w:ind w:left="2160" w:hanging="360"/>
        <w:jc w:val="both"/>
        <w:rPr/>
      </w:pPr>
      <w:r w:rsidDel="00000000" w:rsidR="00000000" w:rsidRPr="00000000">
        <w:rPr>
          <w:rtl w:val="0"/>
        </w:rPr>
        <w:t xml:space="preserve">H3.1.1 : L’augmentation de la performance individuelle de J1 influe sur le score d’équipe</w:t>
      </w:r>
    </w:p>
    <w:p w:rsidR="00000000" w:rsidDel="00000000" w:rsidP="00000000" w:rsidRDefault="00000000" w:rsidRPr="00000000" w14:paraId="0000008C">
      <w:pPr>
        <w:numPr>
          <w:ilvl w:val="0"/>
          <w:numId w:val="9"/>
        </w:numPr>
        <w:spacing w:before="200" w:lineRule="auto"/>
        <w:ind w:left="720" w:hanging="360"/>
        <w:jc w:val="both"/>
        <w:rPr/>
      </w:pPr>
      <w:r w:rsidDel="00000000" w:rsidR="00000000" w:rsidRPr="00000000">
        <w:rPr>
          <w:b w:val="1"/>
          <w:rtl w:val="0"/>
        </w:rPr>
        <w:t xml:space="preserve">H4</w:t>
      </w:r>
      <w:r w:rsidDel="00000000" w:rsidR="00000000" w:rsidRPr="00000000">
        <w:rPr>
          <w:rtl w:val="0"/>
        </w:rPr>
        <w:t xml:space="preserve">: L’affichage de la ZA de J1 améliore l’attention que J2 porte à J1 (et inversement). Il a une meilleure perception de la zone de proximité de J1.</w:t>
      </w:r>
    </w:p>
    <w:p w:rsidR="00000000" w:rsidDel="00000000" w:rsidP="00000000" w:rsidRDefault="00000000" w:rsidRPr="00000000" w14:paraId="0000008D">
      <w:pPr>
        <w:numPr>
          <w:ilvl w:val="1"/>
          <w:numId w:val="9"/>
        </w:numPr>
        <w:spacing w:before="200" w:lineRule="auto"/>
        <w:ind w:left="1440" w:hanging="360"/>
        <w:jc w:val="both"/>
        <w:rPr/>
      </w:pPr>
      <w:r w:rsidDel="00000000" w:rsidR="00000000" w:rsidRPr="00000000">
        <w:rPr>
          <w:rtl w:val="0"/>
        </w:rPr>
        <w:t xml:space="preserve">H4.1 : Une plus grande attention à l'autre joueur améliore la coordination des attaques conjointes</w:t>
      </w:r>
    </w:p>
    <w:p w:rsidR="00000000" w:rsidDel="00000000" w:rsidP="00000000" w:rsidRDefault="00000000" w:rsidRPr="00000000" w14:paraId="0000008E">
      <w:pPr>
        <w:numPr>
          <w:ilvl w:val="2"/>
          <w:numId w:val="9"/>
        </w:numPr>
        <w:spacing w:before="200" w:lineRule="auto"/>
        <w:ind w:left="2160" w:hanging="360"/>
        <w:jc w:val="both"/>
        <w:rPr/>
      </w:pPr>
      <w:r w:rsidDel="00000000" w:rsidR="00000000" w:rsidRPr="00000000">
        <w:rPr>
          <w:rtl w:val="0"/>
        </w:rPr>
        <w:t xml:space="preserve">H4.1.1 : un ennemi nécessitant 2 personnes</w:t>
      </w:r>
      <w:r w:rsidDel="00000000" w:rsidR="00000000" w:rsidRPr="00000000">
        <w:rPr>
          <w:rtl w:val="0"/>
        </w:rPr>
        <w:t xml:space="preserve"> pour le tuer (ennemi beta) le sera plus</w:t>
      </w:r>
      <w:r w:rsidDel="00000000" w:rsidR="00000000" w:rsidRPr="00000000">
        <w:rPr>
          <w:rtl w:val="0"/>
        </w:rPr>
        <w:t xml:space="preserve"> efficacement</w:t>
      </w:r>
    </w:p>
    <w:p w:rsidR="00000000" w:rsidDel="00000000" w:rsidP="00000000" w:rsidRDefault="00000000" w:rsidRPr="00000000" w14:paraId="0000008F">
      <w:pPr>
        <w:numPr>
          <w:ilvl w:val="1"/>
          <w:numId w:val="9"/>
        </w:numPr>
        <w:spacing w:before="200" w:lineRule="auto"/>
        <w:ind w:left="1440" w:hanging="360"/>
        <w:jc w:val="both"/>
        <w:rPr/>
      </w:pPr>
      <w:r w:rsidDel="00000000" w:rsidR="00000000" w:rsidRPr="00000000">
        <w:rPr>
          <w:rtl w:val="0"/>
        </w:rPr>
        <w:t xml:space="preserve">H4.2 : la meilleure perception de l’environnement de l’autre joueur permet d’éviter que les deux joueurs ciblent le même ennemi.</w:t>
      </w:r>
    </w:p>
    <w:p w:rsidR="00000000" w:rsidDel="00000000" w:rsidP="00000000" w:rsidRDefault="00000000" w:rsidRPr="00000000" w14:paraId="00000090">
      <w:pPr>
        <w:numPr>
          <w:ilvl w:val="0"/>
          <w:numId w:val="9"/>
        </w:numPr>
        <w:spacing w:before="200" w:lineRule="auto"/>
        <w:ind w:left="720" w:hanging="360"/>
        <w:jc w:val="both"/>
        <w:rPr>
          <w:u w:val="none"/>
        </w:rPr>
      </w:pPr>
      <w:r w:rsidDel="00000000" w:rsidR="00000000" w:rsidRPr="00000000">
        <w:rPr>
          <w:b w:val="1"/>
          <w:rtl w:val="0"/>
        </w:rPr>
        <w:t xml:space="preserve">H5</w:t>
      </w:r>
      <w:r w:rsidDel="00000000" w:rsidR="00000000" w:rsidRPr="00000000">
        <w:rPr>
          <w:rtl w:val="0"/>
        </w:rPr>
        <w:t xml:space="preserve"> : Participer une première fois à l’expérience permet de mémoriser son déroulement </w:t>
        <w:tab/>
      </w:r>
    </w:p>
    <w:p w:rsidR="00000000" w:rsidDel="00000000" w:rsidP="00000000" w:rsidRDefault="00000000" w:rsidRPr="00000000" w14:paraId="00000091">
      <w:pPr>
        <w:numPr>
          <w:ilvl w:val="1"/>
          <w:numId w:val="9"/>
        </w:numPr>
        <w:spacing w:before="200" w:lineRule="auto"/>
        <w:ind w:left="1440" w:hanging="360"/>
        <w:jc w:val="both"/>
        <w:rPr>
          <w:u w:val="none"/>
        </w:rPr>
      </w:pPr>
      <w:r w:rsidDel="00000000" w:rsidR="00000000" w:rsidRPr="00000000">
        <w:rPr>
          <w:rtl w:val="0"/>
        </w:rPr>
        <w:t xml:space="preserve">H5.1 : L’ordre dans lequel les joueurs jouent au jeu va influer sur les scores mesurés</w:t>
        <w:br w:type="textWrapping"/>
      </w:r>
    </w:p>
    <w:p w:rsidR="00000000" w:rsidDel="00000000" w:rsidP="00000000" w:rsidRDefault="00000000" w:rsidRPr="00000000" w14:paraId="00000092">
      <w:pPr>
        <w:pStyle w:val="Heading1"/>
        <w:numPr>
          <w:ilvl w:val="0"/>
          <w:numId w:val="8"/>
        </w:numPr>
        <w:ind w:left="720" w:hanging="360"/>
        <w:rPr/>
      </w:pPr>
      <w:bookmarkStart w:colFirst="0" w:colLast="0" w:name="_vivbfxksblk3" w:id="10"/>
      <w:bookmarkEnd w:id="10"/>
      <w:r w:rsidDel="00000000" w:rsidR="00000000" w:rsidRPr="00000000">
        <w:rPr>
          <w:rtl w:val="0"/>
        </w:rPr>
        <w:t xml:space="preserve">Protocole d’expérience</w:t>
      </w:r>
    </w:p>
    <w:p w:rsidR="00000000" w:rsidDel="00000000" w:rsidP="00000000" w:rsidRDefault="00000000" w:rsidRPr="00000000" w14:paraId="00000093">
      <w:pPr>
        <w:pStyle w:val="Heading2"/>
        <w:numPr>
          <w:ilvl w:val="1"/>
          <w:numId w:val="8"/>
        </w:numPr>
        <w:ind w:left="1440" w:hanging="360"/>
      </w:pPr>
      <w:bookmarkStart w:colFirst="0" w:colLast="0" w:name="_qjn48bqmc3ul" w:id="11"/>
      <w:bookmarkEnd w:id="11"/>
      <w:r w:rsidDel="00000000" w:rsidR="00000000" w:rsidRPr="00000000">
        <w:rPr>
          <w:rtl w:val="0"/>
        </w:rPr>
        <w:t xml:space="preserve">Procédure de sélection des participants</w:t>
      </w:r>
      <w:r w:rsidDel="00000000" w:rsidR="00000000" w:rsidRPr="00000000">
        <w:rPr>
          <w:rtl w:val="0"/>
        </w:rPr>
      </w:r>
    </w:p>
    <w:p w:rsidR="00000000" w:rsidDel="00000000" w:rsidP="00000000" w:rsidRDefault="00000000" w:rsidRPr="00000000" w14:paraId="00000094">
      <w:pPr>
        <w:ind w:left="-30" w:firstLine="0"/>
        <w:contextualSpacing w:val="0"/>
        <w:jc w:val="both"/>
        <w:rPr/>
      </w:pPr>
      <w:r w:rsidDel="00000000" w:rsidR="00000000" w:rsidRPr="00000000">
        <w:rPr>
          <w:rtl w:val="0"/>
        </w:rPr>
        <w:t xml:space="preserve">Nous ne recherchons pas de profil particulier de participant : l’expérience est ouverte à toute personne volontaire. Les participants seront invités à participer à l’expérience par email (cf mail type en annexe), qui sera envoyé à toutes les promotions de l’ENSC. </w:t>
      </w:r>
    </w:p>
    <w:p w:rsidR="00000000" w:rsidDel="00000000" w:rsidP="00000000" w:rsidRDefault="00000000" w:rsidRPr="00000000" w14:paraId="00000095">
      <w:pPr>
        <w:ind w:left="-30" w:firstLine="0"/>
        <w:contextualSpacing w:val="0"/>
        <w:jc w:val="both"/>
        <w:rPr/>
      </w:pPr>
      <w:r w:rsidDel="00000000" w:rsidR="00000000" w:rsidRPr="00000000">
        <w:rPr>
          <w:rtl w:val="0"/>
        </w:rPr>
        <w:t xml:space="preserve">L’organisation des horaires de passages et se fera en fonction de nos disponibilités, à l’aide d’un outil comme Doodle.</w:t>
      </w:r>
    </w:p>
    <w:p w:rsidR="00000000" w:rsidDel="00000000" w:rsidP="00000000" w:rsidRDefault="00000000" w:rsidRPr="00000000" w14:paraId="00000096">
      <w:pPr>
        <w:ind w:left="-30" w:firstLine="0"/>
        <w:contextualSpacing w:val="0"/>
        <w:jc w:val="both"/>
        <w:rPr/>
      </w:pPr>
      <w:r w:rsidDel="00000000" w:rsidR="00000000" w:rsidRPr="00000000">
        <w:rPr>
          <w:rtl w:val="0"/>
        </w:rPr>
        <w:t xml:space="preserve">L’organisation des équipes se fera en fonction des disponibilités des participants.</w:t>
      </w:r>
    </w:p>
    <w:p w:rsidR="00000000" w:rsidDel="00000000" w:rsidP="00000000" w:rsidRDefault="00000000" w:rsidRPr="00000000" w14:paraId="00000097">
      <w:pPr>
        <w:ind w:left="-30" w:firstLine="0"/>
        <w:contextualSpacing w:val="0"/>
        <w:jc w:val="both"/>
        <w:rPr/>
      </w:pPr>
      <w:r w:rsidDel="00000000" w:rsidR="00000000" w:rsidRPr="00000000">
        <w:rPr>
          <w:rtl w:val="0"/>
        </w:rPr>
      </w:r>
    </w:p>
    <w:p w:rsidR="00000000" w:rsidDel="00000000" w:rsidP="00000000" w:rsidRDefault="00000000" w:rsidRPr="00000000" w14:paraId="00000098">
      <w:pPr>
        <w:ind w:left="-30" w:firstLine="0"/>
        <w:contextualSpacing w:val="0"/>
        <w:jc w:val="both"/>
        <w:rPr/>
      </w:pPr>
      <w:r w:rsidDel="00000000" w:rsidR="00000000" w:rsidRPr="00000000">
        <w:rPr>
          <w:rtl w:val="0"/>
        </w:rPr>
        <w:t xml:space="preserve">Pour pouvoir obtenir des données exploitables par des méthodes statistiques, il nous faut un échantillon de 20 équipes (</w:t>
      </w:r>
      <w:hyperlink w:anchor="_2tj343s4a8bg">
        <w:r w:rsidDel="00000000" w:rsidR="00000000" w:rsidRPr="00000000">
          <w:rPr>
            <w:color w:val="1155cc"/>
            <w:u w:val="single"/>
            <w:rtl w:val="0"/>
          </w:rPr>
          <w:t xml:space="preserve">7</w:t>
        </w:r>
      </w:hyperlink>
      <w:r w:rsidDel="00000000" w:rsidR="00000000" w:rsidRPr="00000000">
        <w:rPr>
          <w:rtl w:val="0"/>
        </w:rPr>
        <w:t xml:space="preserve">, </w:t>
      </w:r>
      <w:hyperlink w:anchor="_2tj343s4a8bg">
        <w:r w:rsidDel="00000000" w:rsidR="00000000" w:rsidRPr="00000000">
          <w:rPr>
            <w:color w:val="1155cc"/>
            <w:u w:val="single"/>
            <w:rtl w:val="0"/>
          </w:rPr>
          <w:t xml:space="preserve">8</w:t>
        </w:r>
      </w:hyperlink>
      <w:r w:rsidDel="00000000" w:rsidR="00000000" w:rsidRPr="00000000">
        <w:rPr>
          <w:rtl w:val="0"/>
        </w:rPr>
        <w:t xml:space="preserve">, </w:t>
      </w:r>
      <w:hyperlink w:anchor="_2tj343s4a8bg">
        <w:r w:rsidDel="00000000" w:rsidR="00000000" w:rsidRPr="00000000">
          <w:rPr>
            <w:color w:val="1155cc"/>
            <w:u w:val="single"/>
            <w:rtl w:val="0"/>
          </w:rPr>
          <w:t xml:space="preserve">9</w:t>
        </w:r>
      </w:hyperlink>
      <w:r w:rsidDel="00000000" w:rsidR="00000000" w:rsidRPr="00000000">
        <w:rPr>
          <w:rtl w:val="0"/>
        </w:rPr>
        <w:t xml:space="preserve">). Puisque</w:t>
      </w:r>
      <w:r w:rsidDel="00000000" w:rsidR="00000000" w:rsidRPr="00000000">
        <w:rPr>
          <w:rtl w:val="0"/>
        </w:rPr>
        <w:t xml:space="preserve"> chaque équipe joue avec et sans affichage de la ZA</w:t>
      </w:r>
      <w:r w:rsidDel="00000000" w:rsidR="00000000" w:rsidRPr="00000000">
        <w:rPr>
          <w:rtl w:val="0"/>
        </w:rPr>
        <w:t xml:space="preserve">, nous ne pouvons pas exclure un effet d’ordre et il faut étudier les 2 ordres de passages. Nous devons ainsi recruter 40 équipes, c’est-à-dire 80 personnes.</w:t>
      </w:r>
    </w:p>
    <w:p w:rsidR="00000000" w:rsidDel="00000000" w:rsidP="00000000" w:rsidRDefault="00000000" w:rsidRPr="00000000" w14:paraId="00000099">
      <w:pPr>
        <w:ind w:left="0" w:firstLine="0"/>
        <w:contextualSpacing w:val="0"/>
        <w:jc w:val="both"/>
        <w:rPr>
          <w:highlight w:val="yellow"/>
        </w:rPr>
      </w:pPr>
      <w:r w:rsidDel="00000000" w:rsidR="00000000" w:rsidRPr="00000000">
        <w:rPr>
          <w:rtl w:val="0"/>
        </w:rPr>
      </w:r>
    </w:p>
    <w:p w:rsidR="00000000" w:rsidDel="00000000" w:rsidP="00000000" w:rsidRDefault="00000000" w:rsidRPr="00000000" w14:paraId="0000009A">
      <w:pPr>
        <w:pStyle w:val="Heading2"/>
        <w:numPr>
          <w:ilvl w:val="1"/>
          <w:numId w:val="8"/>
        </w:numPr>
        <w:ind w:left="1440" w:hanging="360"/>
      </w:pPr>
      <w:bookmarkStart w:colFirst="0" w:colLast="0" w:name="_ktgmtfbylfl2" w:id="12"/>
      <w:bookmarkEnd w:id="12"/>
      <w:r w:rsidDel="00000000" w:rsidR="00000000" w:rsidRPr="00000000">
        <w:rPr>
          <w:rtl w:val="0"/>
        </w:rPr>
        <w:t xml:space="preserve">Contexte de l’expérience</w:t>
      </w:r>
    </w:p>
    <w:p w:rsidR="00000000" w:rsidDel="00000000" w:rsidP="00000000" w:rsidRDefault="00000000" w:rsidRPr="00000000" w14:paraId="0000009B">
      <w:pPr>
        <w:pStyle w:val="Heading3"/>
        <w:numPr>
          <w:ilvl w:val="2"/>
          <w:numId w:val="8"/>
        </w:numPr>
        <w:ind w:left="2160" w:hanging="360"/>
        <w:rPr/>
      </w:pPr>
      <w:bookmarkStart w:colFirst="0" w:colLast="0" w:name="_1m8dhrecw9r3" w:id="13"/>
      <w:bookmarkEnd w:id="13"/>
      <w:r w:rsidDel="00000000" w:rsidR="00000000" w:rsidRPr="00000000">
        <w:rPr>
          <w:rtl w:val="0"/>
        </w:rPr>
        <w:t xml:space="preserve">Matériels</w:t>
      </w:r>
      <w:r w:rsidDel="00000000" w:rsidR="00000000" w:rsidRPr="00000000">
        <w:rPr>
          <w:rtl w:val="0"/>
        </w:rPr>
      </w:r>
    </w:p>
    <w:p w:rsidR="00000000" w:rsidDel="00000000" w:rsidP="00000000" w:rsidRDefault="00000000" w:rsidRPr="00000000" w14:paraId="0000009C">
      <w:pPr>
        <w:ind w:left="1440" w:firstLine="0"/>
        <w:contextualSpacing w:val="0"/>
        <w:rPr/>
      </w:pPr>
      <w:r w:rsidDel="00000000" w:rsidR="00000000" w:rsidRPr="00000000">
        <w:rPr>
          <w:rtl w:val="0"/>
        </w:rPr>
      </w:r>
    </w:p>
    <w:p w:rsidR="00000000" w:rsidDel="00000000" w:rsidP="00000000" w:rsidRDefault="00000000" w:rsidRPr="00000000" w14:paraId="0000009D">
      <w:pPr>
        <w:ind w:left="-30" w:firstLine="0"/>
        <w:contextualSpacing w:val="0"/>
        <w:jc w:val="both"/>
        <w:rPr/>
      </w:pPr>
      <w:r w:rsidDel="00000000" w:rsidR="00000000" w:rsidRPr="00000000">
        <w:rPr>
          <w:rtl w:val="0"/>
        </w:rPr>
        <w:t xml:space="preserve">Nous avons à notre disposition, dans le pôle technique de l’ENSC, un grand écran, un vidéoprojecteur et une kinect V2.</w:t>
      </w:r>
    </w:p>
    <w:p w:rsidR="00000000" w:rsidDel="00000000" w:rsidP="00000000" w:rsidRDefault="00000000" w:rsidRPr="00000000" w14:paraId="0000009E">
      <w:pPr>
        <w:ind w:left="-30" w:firstLine="0"/>
        <w:contextualSpacing w:val="0"/>
        <w:jc w:val="both"/>
        <w:rPr/>
      </w:pPr>
      <w:r w:rsidDel="00000000" w:rsidR="00000000" w:rsidRPr="00000000">
        <w:rPr>
          <w:rtl w:val="0"/>
        </w:rPr>
        <w:t xml:space="preserve">Nous aurons également besoin d’un ordinateur sur lequel tournera le jeu.</w:t>
      </w:r>
    </w:p>
    <w:p w:rsidR="00000000" w:rsidDel="00000000" w:rsidP="00000000" w:rsidRDefault="00000000" w:rsidRPr="00000000" w14:paraId="0000009F">
      <w:pPr>
        <w:ind w:left="-30" w:firstLine="0"/>
        <w:contextualSpacing w:val="0"/>
        <w:jc w:val="both"/>
        <w:rPr/>
      </w:pPr>
      <w:r w:rsidDel="00000000" w:rsidR="00000000" w:rsidRPr="00000000">
        <w:rPr>
          <w:rtl w:val="0"/>
        </w:rPr>
        <w:t xml:space="preserve">Nous aurons aussi besoin d’une caméra pour filmer les joueurs, ainsi qu’un second ordinateur pour éviter de devoir arrêter l’expérience en cas de panne. </w:t>
      </w:r>
      <w:r w:rsidDel="00000000" w:rsidR="00000000" w:rsidRPr="00000000">
        <w:rPr>
          <w:rtl w:val="0"/>
        </w:rPr>
      </w:r>
    </w:p>
    <w:p w:rsidR="00000000" w:rsidDel="00000000" w:rsidP="00000000" w:rsidRDefault="00000000" w:rsidRPr="00000000" w14:paraId="000000A0">
      <w:pPr>
        <w:pStyle w:val="Heading3"/>
        <w:numPr>
          <w:ilvl w:val="2"/>
          <w:numId w:val="8"/>
        </w:numPr>
        <w:ind w:left="2160" w:hanging="360"/>
        <w:rPr/>
      </w:pPr>
      <w:bookmarkStart w:colFirst="0" w:colLast="0" w:name="_sii8y3c4q5fa" w:id="14"/>
      <w:bookmarkEnd w:id="14"/>
      <w:r w:rsidDel="00000000" w:rsidR="00000000" w:rsidRPr="00000000">
        <w:rPr>
          <w:rtl w:val="0"/>
        </w:rPr>
        <w:t xml:space="preserve">Paramètres de l’expérience et conditions expérimentale</w:t>
      </w:r>
      <w:r w:rsidDel="00000000" w:rsidR="00000000" w:rsidRPr="00000000">
        <w:rPr>
          <w:rtl w:val="0"/>
        </w:rPr>
      </w:r>
    </w:p>
    <w:p w:rsidR="00000000" w:rsidDel="00000000" w:rsidP="00000000" w:rsidRDefault="00000000" w:rsidRPr="00000000" w14:paraId="000000A1">
      <w:pPr>
        <w:pStyle w:val="Heading4"/>
        <w:numPr>
          <w:ilvl w:val="0"/>
          <w:numId w:val="2"/>
        </w:numPr>
        <w:ind w:left="-30" w:firstLine="0"/>
        <w:contextualSpacing w:val="1"/>
        <w:rPr/>
      </w:pPr>
      <w:bookmarkStart w:colFirst="0" w:colLast="0" w:name="_6gmhvz6rlv2x" w:id="15"/>
      <w:bookmarkEnd w:id="15"/>
      <w:r w:rsidDel="00000000" w:rsidR="00000000" w:rsidRPr="00000000">
        <w:rPr>
          <w:rtl w:val="0"/>
        </w:rPr>
        <w:t xml:space="preserve">Paramètre variable</w:t>
      </w:r>
      <w:r w:rsidDel="00000000" w:rsidR="00000000" w:rsidRPr="00000000">
        <w:rPr>
          <w:rtl w:val="0"/>
        </w:rPr>
      </w:r>
    </w:p>
    <w:p w:rsidR="00000000" w:rsidDel="00000000" w:rsidP="00000000" w:rsidRDefault="00000000" w:rsidRPr="00000000" w14:paraId="000000A2">
      <w:pPr>
        <w:ind w:left="-30" w:firstLine="0"/>
        <w:contextualSpacing w:val="0"/>
        <w:jc w:val="both"/>
        <w:rPr/>
      </w:pPr>
      <w:r w:rsidDel="00000000" w:rsidR="00000000" w:rsidRPr="00000000">
        <w:rPr>
          <w:rtl w:val="0"/>
        </w:rPr>
        <w:t xml:space="preserve">Nous souhaitons</w:t>
      </w:r>
      <w:r w:rsidDel="00000000" w:rsidR="00000000" w:rsidRPr="00000000">
        <w:rPr>
          <w:rtl w:val="0"/>
        </w:rPr>
        <w:t xml:space="preserve"> étudier l’influence de l’affichage de la zone d’attention (ZA) sur la performance de l’équipe. Ainsi l’affichage ou non de la ZA sera notre variable lors de cette expérience.</w:t>
      </w:r>
    </w:p>
    <w:p w:rsidR="00000000" w:rsidDel="00000000" w:rsidP="00000000" w:rsidRDefault="00000000" w:rsidRPr="00000000" w14:paraId="000000A3">
      <w:pPr>
        <w:pStyle w:val="Heading4"/>
        <w:numPr>
          <w:ilvl w:val="0"/>
          <w:numId w:val="6"/>
        </w:numPr>
        <w:ind w:left="-30" w:firstLine="0"/>
        <w:contextualSpacing w:val="1"/>
        <w:rPr/>
      </w:pPr>
      <w:bookmarkStart w:colFirst="0" w:colLast="0" w:name="_fsd31nzbxlql" w:id="16"/>
      <w:bookmarkEnd w:id="16"/>
      <w:r w:rsidDel="00000000" w:rsidR="00000000" w:rsidRPr="00000000">
        <w:rPr>
          <w:rtl w:val="0"/>
        </w:rPr>
        <w:t xml:space="preserve">Conditions expérimentale</w:t>
      </w:r>
      <w:r w:rsidDel="00000000" w:rsidR="00000000" w:rsidRPr="00000000">
        <w:rPr>
          <w:rtl w:val="0"/>
        </w:rPr>
      </w:r>
    </w:p>
    <w:p w:rsidR="00000000" w:rsidDel="00000000" w:rsidP="00000000" w:rsidRDefault="00000000" w:rsidRPr="00000000" w14:paraId="000000A4">
      <w:pPr>
        <w:ind w:left="-30" w:firstLine="0"/>
        <w:contextualSpacing w:val="0"/>
        <w:jc w:val="both"/>
        <w:rPr/>
      </w:pPr>
      <w:r w:rsidDel="00000000" w:rsidR="00000000" w:rsidRPr="00000000">
        <w:rPr>
          <w:rtl w:val="0"/>
        </w:rPr>
        <w:t xml:space="preserve">Afin de ne pas perturber nos mesures sur l’influence de l’affichage de la ZA, il faut fixer les conditions dans lesquelles se passent l’expérience. Ainsi nous interdirons toute communication visuelle et vocale entre les deux participants. Pour interdire la communication visuelle, nous les séparerons à l’aide d’un panneau vertical.</w:t>
      </w:r>
    </w:p>
    <w:p w:rsidR="00000000" w:rsidDel="00000000" w:rsidP="00000000" w:rsidRDefault="00000000" w:rsidRPr="00000000" w14:paraId="000000A5">
      <w:pPr>
        <w:pStyle w:val="Heading4"/>
        <w:numPr>
          <w:ilvl w:val="0"/>
          <w:numId w:val="18"/>
        </w:numPr>
        <w:ind w:left="-30" w:firstLine="0"/>
        <w:contextualSpacing w:val="1"/>
        <w:rPr/>
      </w:pPr>
      <w:bookmarkStart w:colFirst="0" w:colLast="0" w:name="_rk65omj9xv18" w:id="17"/>
      <w:bookmarkEnd w:id="17"/>
      <w:r w:rsidDel="00000000" w:rsidR="00000000" w:rsidRPr="00000000">
        <w:rPr>
          <w:rtl w:val="0"/>
        </w:rPr>
        <w:t xml:space="preserve">Paramètre à mesurer</w:t>
      </w:r>
    </w:p>
    <w:p w:rsidR="00000000" w:rsidDel="00000000" w:rsidP="00000000" w:rsidRDefault="00000000" w:rsidRPr="00000000" w14:paraId="000000A6">
      <w:pPr>
        <w:ind w:left="-30" w:firstLine="0"/>
        <w:contextualSpacing w:val="0"/>
        <w:jc w:val="both"/>
        <w:rPr/>
      </w:pPr>
      <w:r w:rsidDel="00000000" w:rsidR="00000000" w:rsidRPr="00000000">
        <w:rPr>
          <w:rtl w:val="0"/>
        </w:rPr>
        <w:t xml:space="preserve">Nous mesurerons :</w:t>
      </w:r>
    </w:p>
    <w:p w:rsidR="00000000" w:rsidDel="00000000" w:rsidP="00000000" w:rsidRDefault="00000000" w:rsidRPr="00000000" w14:paraId="000000A7">
      <w:pPr>
        <w:numPr>
          <w:ilvl w:val="0"/>
          <w:numId w:val="1"/>
        </w:numPr>
        <w:ind w:left="720" w:hanging="360"/>
        <w:contextualSpacing w:val="1"/>
        <w:jc w:val="both"/>
        <w:rPr>
          <w:u w:val="none"/>
        </w:rPr>
      </w:pPr>
      <w:r w:rsidDel="00000000" w:rsidR="00000000" w:rsidRPr="00000000">
        <w:rPr>
          <w:rtl w:val="0"/>
        </w:rPr>
        <w:t xml:space="preserve">l’emplacements du centre de la zone d’attention de chaque joueur en fonction du temps.</w:t>
      </w:r>
    </w:p>
    <w:p w:rsidR="00000000" w:rsidDel="00000000" w:rsidP="00000000" w:rsidRDefault="00000000" w:rsidRPr="00000000" w14:paraId="000000A8">
      <w:pPr>
        <w:numPr>
          <w:ilvl w:val="0"/>
          <w:numId w:val="1"/>
        </w:numPr>
        <w:ind w:left="720" w:hanging="360"/>
        <w:contextualSpacing w:val="1"/>
        <w:jc w:val="both"/>
        <w:rPr>
          <w:u w:val="none"/>
        </w:rPr>
      </w:pPr>
      <w:r w:rsidDel="00000000" w:rsidR="00000000" w:rsidRPr="00000000">
        <w:rPr>
          <w:rtl w:val="0"/>
        </w:rPr>
        <w:t xml:space="preserve">la date, l’emplacement et le tueur des ennemis tués</w:t>
      </w:r>
    </w:p>
    <w:p w:rsidR="00000000" w:rsidDel="00000000" w:rsidP="00000000" w:rsidRDefault="00000000" w:rsidRPr="00000000" w14:paraId="000000A9">
      <w:pPr>
        <w:numPr>
          <w:ilvl w:val="0"/>
          <w:numId w:val="1"/>
        </w:numPr>
        <w:ind w:left="720" w:hanging="360"/>
        <w:contextualSpacing w:val="1"/>
        <w:jc w:val="both"/>
        <w:rPr>
          <w:u w:val="none"/>
        </w:rPr>
      </w:pPr>
      <w:r w:rsidDel="00000000" w:rsidR="00000000" w:rsidRPr="00000000">
        <w:rPr>
          <w:rtl w:val="0"/>
        </w:rPr>
        <w:t xml:space="preserve">l’instant et la position où les ennemis arrivent à traverser l’écran.</w:t>
      </w:r>
    </w:p>
    <w:p w:rsidR="00000000" w:rsidDel="00000000" w:rsidP="00000000" w:rsidRDefault="00000000" w:rsidRPr="00000000" w14:paraId="000000AA">
      <w:pPr>
        <w:numPr>
          <w:ilvl w:val="0"/>
          <w:numId w:val="1"/>
        </w:numPr>
        <w:ind w:left="720" w:hanging="360"/>
        <w:contextualSpacing w:val="1"/>
        <w:jc w:val="both"/>
        <w:rPr>
          <w:u w:val="none"/>
        </w:rPr>
      </w:pPr>
      <w:r w:rsidDel="00000000" w:rsidR="00000000" w:rsidRPr="00000000">
        <w:rPr>
          <w:rtl w:val="0"/>
        </w:rPr>
        <w:t xml:space="preserve">instant où le premier joueur vise l'ennemi tuable en commun</w:t>
      </w:r>
    </w:p>
    <w:p w:rsidR="00000000" w:rsidDel="00000000" w:rsidP="00000000" w:rsidRDefault="00000000" w:rsidRPr="00000000" w14:paraId="000000AB">
      <w:pPr>
        <w:numPr>
          <w:ilvl w:val="0"/>
          <w:numId w:val="1"/>
        </w:numPr>
        <w:ind w:left="720" w:hanging="360"/>
        <w:contextualSpacing w:val="1"/>
        <w:jc w:val="both"/>
        <w:rPr>
          <w:u w:val="none"/>
        </w:rPr>
      </w:pPr>
      <w:r w:rsidDel="00000000" w:rsidR="00000000" w:rsidRPr="00000000">
        <w:rPr>
          <w:rtl w:val="0"/>
        </w:rPr>
        <w:t xml:space="preserve">instant où le second joueur vise l'ennemi tuable en commun</w:t>
      </w:r>
    </w:p>
    <w:p w:rsidR="00000000" w:rsidDel="00000000" w:rsidP="00000000" w:rsidRDefault="00000000" w:rsidRPr="00000000" w14:paraId="000000AC">
      <w:pPr>
        <w:contextualSpacing w:val="0"/>
        <w:jc w:val="both"/>
        <w:rPr/>
      </w:pPr>
      <w:r w:rsidDel="00000000" w:rsidR="00000000" w:rsidRPr="00000000">
        <w:rPr>
          <w:rtl w:val="0"/>
        </w:rPr>
        <w:t xml:space="preserve">Nous allons également réaliser un enregistrement vidéo de l’écran.</w:t>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pStyle w:val="Heading2"/>
        <w:numPr>
          <w:ilvl w:val="1"/>
          <w:numId w:val="8"/>
        </w:numPr>
        <w:ind w:left="1440" w:hanging="360"/>
        <w:rPr/>
      </w:pPr>
      <w:bookmarkStart w:colFirst="0" w:colLast="0" w:name="_sh2ueu2tx1il" w:id="18"/>
      <w:bookmarkEnd w:id="18"/>
      <w:r w:rsidDel="00000000" w:rsidR="00000000" w:rsidRPr="00000000">
        <w:rPr>
          <w:rtl w:val="0"/>
        </w:rPr>
        <w:t xml:space="preserve">Procédure expérimentale</w:t>
      </w:r>
    </w:p>
    <w:p w:rsidR="00000000" w:rsidDel="00000000" w:rsidP="00000000" w:rsidRDefault="00000000" w:rsidRPr="00000000" w14:paraId="000000AF">
      <w:pPr>
        <w:pStyle w:val="Heading3"/>
        <w:numPr>
          <w:ilvl w:val="2"/>
          <w:numId w:val="8"/>
        </w:numPr>
        <w:ind w:left="2160" w:hanging="360"/>
      </w:pPr>
      <w:bookmarkStart w:colFirst="0" w:colLast="0" w:name="_1jcc5ifvx14z" w:id="19"/>
      <w:bookmarkEnd w:id="19"/>
      <w:r w:rsidDel="00000000" w:rsidR="00000000" w:rsidRPr="00000000">
        <w:rPr>
          <w:rtl w:val="0"/>
        </w:rPr>
        <w:t xml:space="preserve">Consignes données aux participants</w:t>
      </w:r>
      <w:r w:rsidDel="00000000" w:rsidR="00000000" w:rsidRPr="00000000">
        <w:rPr>
          <w:rtl w:val="0"/>
        </w:rPr>
      </w:r>
    </w:p>
    <w:p w:rsidR="00000000" w:rsidDel="00000000" w:rsidP="00000000" w:rsidRDefault="00000000" w:rsidRPr="00000000" w14:paraId="000000B0">
      <w:pPr>
        <w:ind w:left="1440" w:firstLine="0"/>
        <w:contextualSpacing w:val="0"/>
        <w:rPr>
          <w:color w:val="ff0000"/>
        </w:rPr>
      </w:pPr>
      <w:r w:rsidDel="00000000" w:rsidR="00000000" w:rsidRPr="00000000">
        <w:rPr>
          <w:rtl w:val="0"/>
        </w:rPr>
      </w:r>
    </w:p>
    <w:p w:rsidR="00000000" w:rsidDel="00000000" w:rsidP="00000000" w:rsidRDefault="00000000" w:rsidRPr="00000000" w14:paraId="000000B1">
      <w:pPr>
        <w:ind w:left="-30" w:firstLine="0"/>
        <w:contextualSpacing w:val="0"/>
        <w:jc w:val="both"/>
        <w:rPr/>
      </w:pPr>
      <w:r w:rsidDel="00000000" w:rsidR="00000000" w:rsidRPr="00000000">
        <w:rPr>
          <w:rtl w:val="0"/>
        </w:rPr>
        <w:t xml:space="preserve">Il faut d’abord faire signer aux participants </w:t>
      </w:r>
      <w:r w:rsidDel="00000000" w:rsidR="00000000" w:rsidRPr="00000000">
        <w:rPr>
          <w:rtl w:val="0"/>
        </w:rPr>
        <w:t xml:space="preserve">un </w:t>
      </w:r>
      <w:r w:rsidDel="00000000" w:rsidR="00000000" w:rsidRPr="00000000">
        <w:rPr>
          <w:rtl w:val="0"/>
        </w:rPr>
        <w:t xml:space="preserve">formulaire de </w:t>
      </w:r>
      <w:r w:rsidDel="00000000" w:rsidR="00000000" w:rsidRPr="00000000">
        <w:rPr>
          <w:rtl w:val="0"/>
        </w:rPr>
        <w:t xml:space="preserve">consentement</w:t>
      </w:r>
      <w:r w:rsidDel="00000000" w:rsidR="00000000" w:rsidRPr="00000000">
        <w:rPr>
          <w:rtl w:val="0"/>
        </w:rPr>
        <w:t xml:space="preserve">.</w:t>
      </w:r>
    </w:p>
    <w:p w:rsidR="00000000" w:rsidDel="00000000" w:rsidP="00000000" w:rsidRDefault="00000000" w:rsidRPr="00000000" w14:paraId="000000B2">
      <w:pPr>
        <w:ind w:left="-30" w:firstLine="0"/>
        <w:contextualSpacing w:val="0"/>
        <w:rPr/>
      </w:pPr>
      <w:r w:rsidDel="00000000" w:rsidR="00000000" w:rsidRPr="00000000">
        <w:rPr>
          <w:rtl w:val="0"/>
        </w:rPr>
      </w:r>
    </w:p>
    <w:p w:rsidR="00000000" w:rsidDel="00000000" w:rsidP="00000000" w:rsidRDefault="00000000" w:rsidRPr="00000000" w14:paraId="000000B3">
      <w:pPr>
        <w:ind w:left="-30" w:firstLine="0"/>
        <w:contextualSpacing w:val="0"/>
        <w:jc w:val="both"/>
        <w:rPr/>
      </w:pPr>
      <w:r w:rsidDel="00000000" w:rsidR="00000000" w:rsidRPr="00000000">
        <w:rPr>
          <w:rtl w:val="0"/>
        </w:rPr>
        <w:t xml:space="preserve">Discours de l’observateur : </w:t>
      </w:r>
    </w:p>
    <w:p w:rsidR="00000000" w:rsidDel="00000000" w:rsidP="00000000" w:rsidRDefault="00000000" w:rsidRPr="00000000" w14:paraId="000000B4">
      <w:pPr>
        <w:numPr>
          <w:ilvl w:val="0"/>
          <w:numId w:val="10"/>
        </w:numPr>
        <w:ind w:left="-30" w:firstLine="0"/>
        <w:contextualSpacing w:val="1"/>
        <w:jc w:val="both"/>
        <w:rPr>
          <w:u w:val="none"/>
        </w:rPr>
      </w:pPr>
      <w:r w:rsidDel="00000000" w:rsidR="00000000" w:rsidRPr="00000000">
        <w:rPr>
          <w:rtl w:val="0"/>
        </w:rPr>
        <w:t xml:space="preserve">Vous allez devoir jouer à deux parties de Space Invaders de durée </w:t>
      </w:r>
      <w:r w:rsidDel="00000000" w:rsidR="00000000" w:rsidRPr="00000000">
        <w:rPr>
          <w:rtl w:val="0"/>
        </w:rPr>
        <w:t xml:space="preserve">5 minutes</w:t>
      </w:r>
      <w:r w:rsidDel="00000000" w:rsidR="00000000" w:rsidRPr="00000000">
        <w:rPr>
          <w:rtl w:val="0"/>
        </w:rPr>
        <w:t xml:space="preserve">. </w:t>
      </w:r>
      <w:r w:rsidDel="00000000" w:rsidR="00000000" w:rsidRPr="00000000">
        <w:rPr>
          <w:rtl w:val="0"/>
        </w:rPr>
        <w:t xml:space="preserve">Une partie durant laquelle seront affichées vos zones d’attention, à l’inverse de l’autre. La zone d’attention d’un joueur est la position sur l'écran vers laquelle la tête du joueur est orientée. </w:t>
      </w:r>
    </w:p>
    <w:p w:rsidR="00000000" w:rsidDel="00000000" w:rsidP="00000000" w:rsidRDefault="00000000" w:rsidRPr="00000000" w14:paraId="000000B5">
      <w:pPr>
        <w:numPr>
          <w:ilvl w:val="0"/>
          <w:numId w:val="10"/>
        </w:numPr>
        <w:ind w:left="-30" w:firstLine="0"/>
        <w:contextualSpacing w:val="1"/>
        <w:jc w:val="both"/>
        <w:rPr>
          <w:u w:val="none"/>
        </w:rPr>
      </w:pPr>
      <w:r w:rsidDel="00000000" w:rsidR="00000000" w:rsidRPr="00000000">
        <w:rPr>
          <w:rtl w:val="0"/>
        </w:rPr>
        <w:t xml:space="preserve">Chaque joueur possède un canon qui tire en continu placé en bas de l’écran. Pour viser, un joueur utilise l’orientation de sa tête, les balles se déplacent en ligne droite vers la centre de la zone d’attention. </w:t>
      </w:r>
    </w:p>
    <w:p w:rsidR="00000000" w:rsidDel="00000000" w:rsidP="00000000" w:rsidRDefault="00000000" w:rsidRPr="00000000" w14:paraId="000000B6">
      <w:pPr>
        <w:numPr>
          <w:ilvl w:val="0"/>
          <w:numId w:val="10"/>
        </w:numPr>
        <w:ind w:left="-30" w:firstLine="0"/>
        <w:contextualSpacing w:val="1"/>
        <w:jc w:val="both"/>
        <w:rPr>
          <w:u w:val="none"/>
        </w:rPr>
      </w:pPr>
      <w:r w:rsidDel="00000000" w:rsidR="00000000" w:rsidRPr="00000000">
        <w:rPr>
          <w:rtl w:val="0"/>
        </w:rPr>
        <w:t xml:space="preserve">Il y a des vagues d'ennemis qui descendent du haut de l'écran. Votre objectif est d’avoir le plus grand score. Le score est déterminé par le nombre d'ennemis tués et il y a un malus à chaque ennemi qui traverse l'écran.</w:t>
      </w:r>
    </w:p>
    <w:p w:rsidR="00000000" w:rsidDel="00000000" w:rsidP="00000000" w:rsidRDefault="00000000" w:rsidRPr="00000000" w14:paraId="000000B7">
      <w:pPr>
        <w:numPr>
          <w:ilvl w:val="0"/>
          <w:numId w:val="10"/>
        </w:numPr>
        <w:ind w:left="-30" w:firstLine="0"/>
        <w:contextualSpacing w:val="1"/>
        <w:jc w:val="both"/>
        <w:rPr>
          <w:u w:val="none"/>
        </w:rPr>
      </w:pPr>
      <w:r w:rsidDel="00000000" w:rsidR="00000000" w:rsidRPr="00000000">
        <w:rPr>
          <w:rtl w:val="0"/>
        </w:rPr>
        <w:t xml:space="preserve">Il y a aussi des ennemis spéciaux </w:t>
      </w:r>
      <w:r w:rsidDel="00000000" w:rsidR="00000000" w:rsidRPr="00000000">
        <w:rPr>
          <w:rtl w:val="0"/>
        </w:rPr>
        <w:t xml:space="preserve">qui rapportent plus de point que les ennemis communs. Pour être tués, il nécessitent d'être attaqués simultanément par les deux joueurs.</w:t>
      </w:r>
    </w:p>
    <w:p w:rsidR="00000000" w:rsidDel="00000000" w:rsidP="00000000" w:rsidRDefault="00000000" w:rsidRPr="00000000" w14:paraId="000000B8">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numPr>
          <w:ilvl w:val="2"/>
          <w:numId w:val="8"/>
        </w:numPr>
        <w:ind w:left="2160" w:hanging="360"/>
        <w:jc w:val="both"/>
        <w:rPr/>
      </w:pPr>
      <w:bookmarkStart w:colFirst="0" w:colLast="0" w:name="_4mtvjbwllnyy" w:id="20"/>
      <w:bookmarkEnd w:id="20"/>
      <w:r w:rsidDel="00000000" w:rsidR="00000000" w:rsidRPr="00000000">
        <w:rPr>
          <w:rtl w:val="0"/>
        </w:rPr>
        <w:t xml:space="preserve">Situations de collaboration</w:t>
      </w:r>
    </w:p>
    <w:p w:rsidR="00000000" w:rsidDel="00000000" w:rsidP="00000000" w:rsidRDefault="00000000" w:rsidRPr="00000000" w14:paraId="000000BA">
      <w:pPr>
        <w:ind w:left="1440" w:firstLine="0"/>
        <w:contextualSpacing w:val="0"/>
        <w:rPr>
          <w:color w:val="ff0000"/>
        </w:rPr>
      </w:pPr>
      <w:r w:rsidDel="00000000" w:rsidR="00000000" w:rsidRPr="00000000">
        <w:rPr>
          <w:rtl w:val="0"/>
        </w:rPr>
      </w:r>
    </w:p>
    <w:p w:rsidR="00000000" w:rsidDel="00000000" w:rsidP="00000000" w:rsidRDefault="00000000" w:rsidRPr="00000000" w14:paraId="000000BB">
      <w:pPr>
        <w:ind w:left="1440" w:firstLine="0"/>
        <w:contextualSpacing w:val="0"/>
        <w:rPr>
          <w:color w:val="ff0000"/>
        </w:rPr>
      </w:pPr>
      <w:r w:rsidDel="00000000" w:rsidR="00000000" w:rsidRPr="00000000">
        <w:rPr>
          <w:rtl w:val="0"/>
        </w:rPr>
      </w:r>
    </w:p>
    <w:p w:rsidR="00000000" w:rsidDel="00000000" w:rsidP="00000000" w:rsidRDefault="00000000" w:rsidRPr="00000000" w14:paraId="000000BC">
      <w:pPr>
        <w:numPr>
          <w:ilvl w:val="0"/>
          <w:numId w:val="13"/>
        </w:numPr>
        <w:ind w:left="405" w:hanging="360"/>
        <w:jc w:val="both"/>
        <w:rPr/>
      </w:pPr>
      <w:r w:rsidDel="00000000" w:rsidR="00000000" w:rsidRPr="00000000">
        <w:rPr>
          <w:rtl w:val="0"/>
        </w:rPr>
        <w:t xml:space="preserve">situation 1: phase où un joueur est submergé d’ennemis dans sa zone de proximité </w:t>
      </w:r>
      <w:r w:rsidDel="00000000" w:rsidR="00000000" w:rsidRPr="00000000">
        <w:rPr>
          <w:rtl w:val="0"/>
        </w:rPr>
      </w:r>
    </w:p>
    <w:p w:rsidR="00000000" w:rsidDel="00000000" w:rsidP="00000000" w:rsidRDefault="00000000" w:rsidRPr="00000000" w14:paraId="000000BD">
      <w:pPr>
        <w:ind w:left="405" w:firstLine="0"/>
        <w:contextualSpacing w:val="0"/>
        <w:jc w:val="both"/>
        <w:rPr/>
      </w:pPr>
      <w:r w:rsidDel="00000000" w:rsidR="00000000" w:rsidRPr="00000000">
        <w:rPr/>
        <w:drawing>
          <wp:inline distB="114300" distT="114300" distL="114300" distR="114300">
            <wp:extent cx="5734050" cy="5740400"/>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contextualSpacing w:val="0"/>
        <w:jc w:val="center"/>
        <w:rPr>
          <w:i w:val="1"/>
        </w:rPr>
      </w:pPr>
      <w:r w:rsidDel="00000000" w:rsidR="00000000" w:rsidRPr="00000000">
        <w:rPr>
          <w:i w:val="1"/>
          <w:rtl w:val="0"/>
        </w:rPr>
        <w:t xml:space="preserve">fig 2: schéma de la 1er situation de collaboration</w:t>
      </w:r>
    </w:p>
    <w:p w:rsidR="00000000" w:rsidDel="00000000" w:rsidP="00000000" w:rsidRDefault="00000000" w:rsidRPr="00000000" w14:paraId="000000BF">
      <w:pPr>
        <w:contextualSpacing w:val="0"/>
        <w:jc w:val="center"/>
        <w:rPr>
          <w:i w:val="1"/>
        </w:rPr>
      </w:pPr>
      <w:r w:rsidDel="00000000" w:rsidR="00000000" w:rsidRPr="00000000">
        <w:rPr>
          <w:rtl w:val="0"/>
        </w:rPr>
      </w:r>
    </w:p>
    <w:p w:rsidR="00000000" w:rsidDel="00000000" w:rsidP="00000000" w:rsidRDefault="00000000" w:rsidRPr="00000000" w14:paraId="000000C0">
      <w:pPr>
        <w:contextualSpacing w:val="0"/>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0C1">
      <w:pPr>
        <w:numPr>
          <w:ilvl w:val="0"/>
          <w:numId w:val="13"/>
        </w:numPr>
        <w:ind w:left="405" w:hanging="360"/>
        <w:contextualSpacing w:val="1"/>
        <w:jc w:val="both"/>
        <w:rPr/>
      </w:pPr>
      <w:r w:rsidDel="00000000" w:rsidR="00000000" w:rsidRPr="00000000">
        <w:rPr>
          <w:rtl w:val="0"/>
        </w:rPr>
        <w:t xml:space="preserve">situation 2 : Apparition de l’ennemi beta nécessitant que J1 et J2 lui tirent dessus en même temps pour l’éliminer.</w:t>
      </w:r>
    </w:p>
    <w:p w:rsidR="00000000" w:rsidDel="00000000" w:rsidP="00000000" w:rsidRDefault="00000000" w:rsidRPr="00000000" w14:paraId="000000C2">
      <w:pPr>
        <w:ind w:left="-30" w:firstLine="0"/>
        <w:contextualSpacing w:val="0"/>
        <w:jc w:val="center"/>
        <w:rPr/>
      </w:pPr>
      <w:r w:rsidDel="00000000" w:rsidR="00000000" w:rsidRPr="00000000">
        <w:rPr>
          <w:color w:val="ff0000"/>
          <w:highlight w:val="black"/>
        </w:rPr>
        <w:drawing>
          <wp:inline distB="114300" distT="114300" distL="114300" distR="114300">
            <wp:extent cx="5367338" cy="5377314"/>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367338" cy="537731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30" w:firstLine="0"/>
        <w:contextualSpacing w:val="0"/>
        <w:jc w:val="center"/>
        <w:rPr>
          <w:i w:val="1"/>
        </w:rPr>
      </w:pPr>
      <w:r w:rsidDel="00000000" w:rsidR="00000000" w:rsidRPr="00000000">
        <w:rPr>
          <w:i w:val="1"/>
          <w:rtl w:val="0"/>
        </w:rPr>
        <w:t xml:space="preserve">fig 3: schéma de la 2ème situation de collaboration</w:t>
      </w:r>
      <w:r w:rsidDel="00000000" w:rsidR="00000000" w:rsidRPr="00000000">
        <w:rPr>
          <w:rtl w:val="0"/>
        </w:rPr>
      </w:r>
    </w:p>
    <w:p w:rsidR="00000000" w:rsidDel="00000000" w:rsidP="00000000" w:rsidRDefault="00000000" w:rsidRPr="00000000" w14:paraId="000000C4">
      <w:pPr>
        <w:pStyle w:val="Heading3"/>
        <w:numPr>
          <w:ilvl w:val="2"/>
          <w:numId w:val="8"/>
        </w:numPr>
        <w:ind w:left="2160" w:hanging="360"/>
      </w:pPr>
      <w:bookmarkStart w:colFirst="0" w:colLast="0" w:name="_c3qrev25wxqx" w:id="21"/>
      <w:bookmarkEnd w:id="21"/>
      <w:r w:rsidDel="00000000" w:rsidR="00000000" w:rsidRPr="00000000">
        <w:rPr>
          <w:rtl w:val="0"/>
        </w:rPr>
        <w:t xml:space="preserve">Déroulement de l’expérience</w:t>
      </w:r>
      <w:r w:rsidDel="00000000" w:rsidR="00000000" w:rsidRPr="00000000">
        <w:rPr>
          <w:rtl w:val="0"/>
        </w:rPr>
      </w:r>
    </w:p>
    <w:p w:rsidR="00000000" w:rsidDel="00000000" w:rsidP="00000000" w:rsidRDefault="00000000" w:rsidRPr="00000000" w14:paraId="000000C5">
      <w:pPr>
        <w:ind w:left="-30" w:firstLine="0"/>
        <w:contextualSpacing w:val="0"/>
        <w:jc w:val="both"/>
        <w:rPr/>
      </w:pPr>
      <w:r w:rsidDel="00000000" w:rsidR="00000000" w:rsidRPr="00000000">
        <w:rPr>
          <w:rtl w:val="0"/>
        </w:rPr>
        <w:t xml:space="preserve">Pour diminuer l’effectif minimal de participants nécessaires, nous appliquons la </w:t>
      </w:r>
      <w:r w:rsidDel="00000000" w:rsidR="00000000" w:rsidRPr="00000000">
        <w:rPr>
          <w:rtl w:val="0"/>
        </w:rPr>
        <w:t xml:space="preserve">méthode d'échantillonnage apparié,</w:t>
      </w:r>
      <w:r w:rsidDel="00000000" w:rsidR="00000000" w:rsidRPr="00000000">
        <w:rPr>
          <w:rtl w:val="0"/>
        </w:rPr>
        <w:t xml:space="preserve"> c’est à dire que nous étudions chaque équipe avec et sans affichage de la ZA.</w:t>
      </w:r>
      <w:r w:rsidDel="00000000" w:rsidR="00000000" w:rsidRPr="00000000">
        <w:rPr>
          <w:rtl w:val="0"/>
        </w:rPr>
        <w:t xml:space="preserve"> </w:t>
      </w:r>
      <w:r w:rsidDel="00000000" w:rsidR="00000000" w:rsidRPr="00000000">
        <w:rPr>
          <w:rtl w:val="0"/>
        </w:rPr>
        <w:t xml:space="preserve">P</w:t>
      </w:r>
      <w:r w:rsidDel="00000000" w:rsidR="00000000" w:rsidRPr="00000000">
        <w:rPr>
          <w:rtl w:val="0"/>
        </w:rPr>
        <w:t xml:space="preserve">our évaluer un possible effet d’ordre la moitié des équipes joueront d’abord avec ZA affichée puis sans affichage de la ZA, tandis que l’autre moitié le fera dans le sens inverse.</w:t>
      </w:r>
    </w:p>
    <w:p w:rsidR="00000000" w:rsidDel="00000000" w:rsidP="00000000" w:rsidRDefault="00000000" w:rsidRPr="00000000" w14:paraId="000000C6">
      <w:pPr>
        <w:ind w:left="-30" w:firstLine="0"/>
        <w:contextualSpacing w:val="0"/>
        <w:jc w:val="both"/>
        <w:rPr/>
      </w:pPr>
      <w:r w:rsidDel="00000000" w:rsidR="00000000" w:rsidRPr="00000000">
        <w:rPr>
          <w:rtl w:val="0"/>
        </w:rPr>
        <w:t xml:space="preserve">Nous avons deux parties de Space Invaders</w:t>
      </w:r>
      <w:r w:rsidDel="00000000" w:rsidR="00000000" w:rsidRPr="00000000">
        <w:rPr>
          <w:rtl w:val="0"/>
        </w:rPr>
        <w:t xml:space="preserve"> scriptées,</w:t>
      </w:r>
      <w:r w:rsidDel="00000000" w:rsidR="00000000" w:rsidRPr="00000000">
        <w:rPr>
          <w:rtl w:val="0"/>
        </w:rPr>
        <w:t xml:space="preserve"> une qui sera jouée avec affichage de la ZA et l’autre sans. Les parties se dérouleront toujours dans leur totalité, on ne peut pas perdre.</w:t>
      </w:r>
      <w:r w:rsidDel="00000000" w:rsidR="00000000" w:rsidRPr="00000000">
        <w:rPr>
          <w:rtl w:val="0"/>
        </w:rPr>
      </w:r>
    </w:p>
    <w:p w:rsidR="00000000" w:rsidDel="00000000" w:rsidP="00000000" w:rsidRDefault="00000000" w:rsidRPr="00000000" w14:paraId="000000C7">
      <w:pPr>
        <w:ind w:left="-30" w:firstLine="0"/>
        <w:contextualSpacing w:val="0"/>
        <w:jc w:val="both"/>
        <w:rPr/>
      </w:pPr>
      <w:r w:rsidDel="00000000" w:rsidR="00000000" w:rsidRPr="00000000">
        <w:rPr>
          <w:rtl w:val="0"/>
        </w:rPr>
        <w:t xml:space="preserve">Après avoir joué, les participants devront répondre à un questionnaire.</w:t>
      </w:r>
    </w:p>
    <w:p w:rsidR="00000000" w:rsidDel="00000000" w:rsidP="00000000" w:rsidRDefault="00000000" w:rsidRPr="00000000" w14:paraId="000000C8">
      <w:pPr>
        <w:ind w:left="720" w:firstLine="0"/>
        <w:contextualSpacing w:val="0"/>
        <w:jc w:val="both"/>
        <w:rPr>
          <w:highlight w:val="yellow"/>
        </w:rPr>
      </w:pPr>
      <w:r w:rsidDel="00000000" w:rsidR="00000000" w:rsidRPr="00000000">
        <w:rPr>
          <w:rtl w:val="0"/>
        </w:rPr>
      </w:r>
    </w:p>
    <w:p w:rsidR="00000000" w:rsidDel="00000000" w:rsidP="00000000" w:rsidRDefault="00000000" w:rsidRPr="00000000" w14:paraId="000000C9">
      <w:pPr>
        <w:pStyle w:val="Heading2"/>
        <w:numPr>
          <w:ilvl w:val="1"/>
          <w:numId w:val="8"/>
        </w:numPr>
        <w:ind w:left="1440" w:hanging="360"/>
      </w:pPr>
      <w:bookmarkStart w:colFirst="0" w:colLast="0" w:name="_d0bxsrdpi13p" w:id="22"/>
      <w:bookmarkEnd w:id="22"/>
      <w:r w:rsidDel="00000000" w:rsidR="00000000" w:rsidRPr="00000000">
        <w:rPr>
          <w:rtl w:val="0"/>
        </w:rPr>
        <w:t xml:space="preserve">Logiciel</w:t>
      </w:r>
      <w:r w:rsidDel="00000000" w:rsidR="00000000" w:rsidRPr="00000000">
        <w:rPr>
          <w:rtl w:val="0"/>
        </w:rPr>
      </w:r>
    </w:p>
    <w:p w:rsidR="00000000" w:rsidDel="00000000" w:rsidP="00000000" w:rsidRDefault="00000000" w:rsidRPr="00000000" w14:paraId="000000CA">
      <w:pPr>
        <w:pStyle w:val="Heading3"/>
        <w:numPr>
          <w:ilvl w:val="2"/>
          <w:numId w:val="8"/>
        </w:numPr>
        <w:ind w:left="2160" w:hanging="360"/>
        <w:rPr/>
      </w:pPr>
      <w:bookmarkStart w:colFirst="0" w:colLast="0" w:name="_7nekb21c4mkr" w:id="23"/>
      <w:bookmarkEnd w:id="23"/>
      <w:r w:rsidDel="00000000" w:rsidR="00000000" w:rsidRPr="00000000">
        <w:rPr>
          <w:rtl w:val="0"/>
        </w:rPr>
        <w:t xml:space="preserve">Interface</w:t>
      </w:r>
      <w:r w:rsidDel="00000000" w:rsidR="00000000" w:rsidRPr="00000000">
        <w:rPr>
          <w:rtl w:val="0"/>
        </w:rPr>
      </w:r>
    </w:p>
    <w:p w:rsidR="00000000" w:rsidDel="00000000" w:rsidP="00000000" w:rsidRDefault="00000000" w:rsidRPr="00000000" w14:paraId="000000CB">
      <w:pPr>
        <w:contextualSpacing w:val="0"/>
        <w:jc w:val="center"/>
        <w:rPr/>
      </w:pPr>
      <w:r w:rsidDel="00000000" w:rsidR="00000000" w:rsidRPr="00000000">
        <w:rPr/>
        <w:drawing>
          <wp:inline distB="114300" distT="114300" distL="114300" distR="114300">
            <wp:extent cx="5734050" cy="5740400"/>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contextualSpacing w:val="0"/>
        <w:jc w:val="center"/>
        <w:rPr>
          <w:i w:val="1"/>
        </w:rPr>
      </w:pPr>
      <w:r w:rsidDel="00000000" w:rsidR="00000000" w:rsidRPr="00000000">
        <w:rPr>
          <w:i w:val="1"/>
          <w:rtl w:val="0"/>
        </w:rPr>
        <w:t xml:space="preserve">fig 4: Schéma de l’interface du jeu</w:t>
      </w: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3"/>
        <w:numPr>
          <w:ilvl w:val="2"/>
          <w:numId w:val="8"/>
        </w:numPr>
        <w:ind w:left="2160" w:hanging="360"/>
        <w:jc w:val="both"/>
        <w:rPr/>
      </w:pPr>
      <w:bookmarkStart w:colFirst="0" w:colLast="0" w:name="_hsxi4aci8ayq" w:id="24"/>
      <w:bookmarkEnd w:id="24"/>
      <w:r w:rsidDel="00000000" w:rsidR="00000000" w:rsidRPr="00000000">
        <w:rPr>
          <w:rtl w:val="0"/>
        </w:rPr>
        <w:t xml:space="preserve">format des données</w:t>
      </w:r>
    </w:p>
    <w:p w:rsidR="00000000" w:rsidDel="00000000" w:rsidP="00000000" w:rsidRDefault="00000000" w:rsidRPr="00000000" w14:paraId="000000CE">
      <w:pPr>
        <w:ind w:firstLine="720"/>
        <w:contextualSpacing w:val="0"/>
        <w:jc w:val="both"/>
        <w:rPr/>
      </w:pPr>
      <w:r w:rsidDel="00000000" w:rsidR="00000000" w:rsidRPr="00000000">
        <w:rPr>
          <w:rtl w:val="0"/>
        </w:rPr>
        <w:t xml:space="preserve">Les données sont enregistrées sous forme d’un fichier texte par donnée. Ces fichiers sont rangés dans des sous répertoires d’un répertoire dont le nom obéit à la nomenclature “Numéro d'équipe _ modalité”. Ces sous répertoire porte le nom du type de la donnée.</w:t>
      </w:r>
    </w:p>
    <w:p w:rsidR="00000000" w:rsidDel="00000000" w:rsidP="00000000" w:rsidRDefault="00000000" w:rsidRPr="00000000" w14:paraId="000000CF">
      <w:pPr>
        <w:ind w:firstLine="720"/>
        <w:contextualSpacing w:val="0"/>
        <w:jc w:val="both"/>
        <w:rPr/>
      </w:pPr>
      <w:r w:rsidDel="00000000" w:rsidR="00000000" w:rsidRPr="00000000">
        <w:rPr>
          <w:rtl w:val="0"/>
        </w:rPr>
      </w:r>
    </w:p>
    <w:p w:rsidR="00000000" w:rsidDel="00000000" w:rsidP="00000000" w:rsidRDefault="00000000" w:rsidRPr="00000000" w14:paraId="000000D0">
      <w:pPr>
        <w:ind w:firstLine="720"/>
        <w:contextualSpacing w:val="0"/>
        <w:rPr/>
      </w:pPr>
      <w:r w:rsidDel="00000000" w:rsidR="00000000" w:rsidRPr="00000000">
        <w:rPr>
          <w:rtl w:val="0"/>
        </w:rPr>
        <w:t xml:space="preserve">Format des différents types de donnée :</w:t>
      </w:r>
    </w:p>
    <w:p w:rsidR="00000000" w:rsidDel="00000000" w:rsidP="00000000" w:rsidRDefault="00000000" w:rsidRPr="00000000" w14:paraId="000000D1">
      <w:pPr>
        <w:contextualSpacing w:val="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contextualSpacing w:val="0"/>
              <w:jc w:val="center"/>
              <w:rPr>
                <w:b w:val="1"/>
              </w:rPr>
            </w:pPr>
            <w:r w:rsidDel="00000000" w:rsidR="00000000" w:rsidRPr="00000000">
              <w:rPr>
                <w:b w:val="1"/>
                <w:rtl w:val="0"/>
              </w:rPr>
              <w:t xml:space="preserve">format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contextualSpacing w:val="0"/>
              <w:jc w:val="center"/>
              <w:rPr/>
            </w:pPr>
            <w:r w:rsidDel="00000000" w:rsidR="00000000" w:rsidRPr="00000000">
              <w:rPr>
                <w:rtl w:val="0"/>
              </w:rPr>
              <w:t xml:space="preserve">Int32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contextualSpacing w:val="0"/>
              <w:jc w:val="center"/>
              <w:rPr/>
            </w:pPr>
            <w:r w:rsidDel="00000000" w:rsidR="00000000" w:rsidRPr="00000000">
              <w:rPr>
                <w:rtl w:val="0"/>
              </w:rPr>
              <w:t xml:space="preserve">“nombre”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contextualSpacing w:val="0"/>
              <w:jc w:val="center"/>
              <w:rPr/>
            </w:pPr>
            <w:r w:rsidDel="00000000" w:rsidR="00000000" w:rsidRPr="00000000">
              <w:rPr>
                <w:rtl w:val="0"/>
              </w:rPr>
              <w:t xml:space="preserve">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jc w:val="center"/>
              <w:rPr/>
            </w:pPr>
            <w:r w:rsidDel="00000000" w:rsidR="00000000" w:rsidRPr="00000000">
              <w:rPr>
                <w:rtl w:val="0"/>
              </w:rPr>
              <w:t xml:space="preserve">“nombre”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jc w:val="center"/>
              <w:rPr/>
            </w:pPr>
            <w:r w:rsidDel="00000000" w:rsidR="00000000" w:rsidRPr="00000000">
              <w:rPr>
                <w:rtl w:val="0"/>
              </w:rPr>
              <w:t xml:space="preserve">MortEnnemi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contextualSpacing w:val="0"/>
              <w:jc w:val="center"/>
              <w:rPr/>
            </w:pPr>
            <w:r w:rsidDel="00000000" w:rsidR="00000000" w:rsidRPr="00000000">
              <w:rPr>
                <w:rtl w:val="0"/>
              </w:rPr>
              <w:t xml:space="preserve">“position x, position y, temps, type d’ennemi, numéro du joueur”</w:t>
            </w:r>
          </w:p>
        </w:tc>
      </w:tr>
    </w:tbl>
    <w:p w:rsidR="00000000" w:rsidDel="00000000" w:rsidP="00000000" w:rsidRDefault="00000000" w:rsidRPr="00000000" w14:paraId="000000DA">
      <w:pPr>
        <w:contextualSpacing w:val="0"/>
        <w:rPr>
          <w:color w:val="ff000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tab/>
        <w:t xml:space="preserve">Données enregistrées :</w:t>
      </w:r>
    </w:p>
    <w:p w:rsidR="00000000" w:rsidDel="00000000" w:rsidP="00000000" w:rsidRDefault="00000000" w:rsidRPr="00000000" w14:paraId="000000DC">
      <w:pPr>
        <w:contextualSpacing w:val="0"/>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Description</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PAX_Left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coordonnées du point d’attention du joueur de gauche sur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jc w:val="center"/>
              <w:rPr/>
            </w:pPr>
            <w:r w:rsidDel="00000000" w:rsidR="00000000" w:rsidRPr="00000000">
              <w:rPr>
                <w:rtl w:val="0"/>
              </w:rPr>
              <w:t xml:space="preserve">PAY_Left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jc w:val="center"/>
              <w:rPr/>
            </w:pPr>
            <w:r w:rsidDel="00000000" w:rsidR="00000000" w:rsidRPr="00000000">
              <w:rPr>
                <w:rtl w:val="0"/>
              </w:rPr>
              <w:t xml:space="preserve">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jc w:val="center"/>
              <w:rPr/>
            </w:pPr>
            <w:r w:rsidDel="00000000" w:rsidR="00000000" w:rsidRPr="00000000">
              <w:rPr>
                <w:rtl w:val="0"/>
              </w:rPr>
              <w:t xml:space="preserve">coordonnées du point d’attention du joueur de gauche sur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jc w:val="center"/>
              <w:rPr/>
            </w:pPr>
            <w:r w:rsidDel="00000000" w:rsidR="00000000" w:rsidRPr="00000000">
              <w:rPr>
                <w:rtl w:val="0"/>
              </w:rPr>
              <w:t xml:space="preserve">PAX_Right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jc w:val="center"/>
              <w:rPr/>
            </w:pPr>
            <w:r w:rsidDel="00000000" w:rsidR="00000000" w:rsidRPr="00000000">
              <w:rPr>
                <w:rtl w:val="0"/>
              </w:rPr>
              <w:t xml:space="preserve">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jc w:val="center"/>
              <w:rPr/>
            </w:pPr>
            <w:r w:rsidDel="00000000" w:rsidR="00000000" w:rsidRPr="00000000">
              <w:rPr>
                <w:rtl w:val="0"/>
              </w:rPr>
              <w:t xml:space="preserve">coordonnées du point d’attention du joueur de droite sur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jc w:val="center"/>
              <w:rPr/>
            </w:pPr>
            <w:r w:rsidDel="00000000" w:rsidR="00000000" w:rsidRPr="00000000">
              <w:rPr>
                <w:rtl w:val="0"/>
              </w:rPr>
              <w:t xml:space="preserve">PAY_Right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jc w:val="center"/>
              <w:rPr/>
            </w:pPr>
            <w:r w:rsidDel="00000000" w:rsidR="00000000" w:rsidRPr="00000000">
              <w:rPr>
                <w:rtl w:val="0"/>
              </w:rPr>
              <w:t xml:space="preserve">Single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jc w:val="center"/>
              <w:rPr/>
            </w:pPr>
            <w:r w:rsidDel="00000000" w:rsidR="00000000" w:rsidRPr="00000000">
              <w:rPr>
                <w:rtl w:val="0"/>
              </w:rPr>
              <w:t xml:space="preserve">coordonnées du point d’attention du joueur de droite sur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jc w:val="center"/>
              <w:rPr/>
            </w:pPr>
            <w:r w:rsidDel="00000000" w:rsidR="00000000" w:rsidRPr="00000000">
              <w:rPr>
                <w:rtl w:val="0"/>
              </w:rPr>
              <w:t xml:space="preserve">MortEnnemi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jc w:val="center"/>
              <w:rPr/>
            </w:pPr>
            <w:r w:rsidDel="00000000" w:rsidR="00000000" w:rsidRPr="00000000">
              <w:rPr>
                <w:rtl w:val="0"/>
              </w:rPr>
              <w:t xml:space="preserve">MortEnnemi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jc w:val="center"/>
              <w:rPr/>
            </w:pPr>
            <w:r w:rsidDel="00000000" w:rsidR="00000000" w:rsidRPr="00000000">
              <w:rPr>
                <w:rtl w:val="0"/>
              </w:rPr>
              <w:t xml:space="preserve">contenant les données relative à la mort d’un ennemi</w:t>
            </w:r>
          </w:p>
        </w:tc>
      </w:tr>
    </w:tbl>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ind w:left="720" w:firstLine="720"/>
        <w:contextualSpacing w:val="0"/>
        <w:rPr>
          <w:color w:val="434343"/>
          <w:sz w:val="28"/>
          <w:szCs w:val="28"/>
        </w:rPr>
      </w:pPr>
      <w:r w:rsidDel="00000000" w:rsidR="00000000" w:rsidRPr="00000000">
        <w:rPr>
          <w:color w:val="434343"/>
          <w:sz w:val="28"/>
          <w:szCs w:val="28"/>
          <w:rtl w:val="0"/>
        </w:rPr>
        <w:t xml:space="preserve">3. Scriptage de la partie</w:t>
      </w:r>
    </w:p>
    <w:p w:rsidR="00000000" w:rsidDel="00000000" w:rsidP="00000000" w:rsidRDefault="00000000" w:rsidRPr="00000000" w14:paraId="000000F1">
      <w:pPr>
        <w:ind w:left="720" w:firstLine="0"/>
        <w:contextualSpacing w:val="0"/>
        <w:rPr>
          <w:color w:val="434343"/>
          <w:sz w:val="28"/>
          <w:szCs w:val="28"/>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Nous avons</w:t>
      </w:r>
      <w:r w:rsidDel="00000000" w:rsidR="00000000" w:rsidRPr="00000000">
        <w:rPr>
          <w:rtl w:val="0"/>
        </w:rPr>
        <w:t xml:space="preserve"> généré aléatoirement une partie pendant une 2min30 (pour 5 min par partie) et avons enregistré les positions de spawn générées pour toutes les vagues dans un fichier texte. Nous avons ensuite ajouté des événements scriptés à la main. Nous avons ensuite réaliser un symétrique que nous avons ajouté à la fin du fichier texte Le script de génération des ennemis est prêt à être utiliser.</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Les événements scriptés dans une partie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De manière régulière nous déclenchons les événements suivants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 apparition de l'ennemi beta a gauche(*2)</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 apparition de l'ennemi beta a droite (*2)</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 apparition de l'ennemi beta au centre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 surcharge à droite (*2)</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 surcharge à gauche (*2)</w:t>
      </w:r>
    </w:p>
    <w:p w:rsidR="00000000" w:rsidDel="00000000" w:rsidP="00000000" w:rsidRDefault="00000000" w:rsidRPr="00000000" w14:paraId="000000FA">
      <w:pPr>
        <w:spacing w:after="220" w:before="220" w:lineRule="auto"/>
        <w:ind w:left="-220" w:right="-220" w:firstLine="0"/>
        <w:contextualSpacing w:val="0"/>
        <w:jc w:val="center"/>
        <w:rPr>
          <w:rFonts w:ascii="Comfortaa" w:cs="Comfortaa" w:eastAsia="Comfortaa" w:hAnsi="Comfortaa"/>
          <w:color w:val="292b2c"/>
          <w:sz w:val="24"/>
          <w:szCs w:val="24"/>
        </w:rPr>
      </w:pPr>
      <w:r w:rsidDel="00000000" w:rsidR="00000000" w:rsidRPr="00000000">
        <w:rPr>
          <w:rFonts w:ascii="Comfortaa" w:cs="Comfortaa" w:eastAsia="Comfortaa" w:hAnsi="Comfortaa"/>
          <w:color w:val="292b2c"/>
          <w:sz w:val="24"/>
          <w:szCs w:val="24"/>
        </w:rPr>
        <w:drawing>
          <wp:inline distB="114300" distT="114300" distL="114300" distR="114300">
            <wp:extent cx="2343150" cy="2736850"/>
            <wp:effectExtent b="0" l="0" r="0" t="0"/>
            <wp:docPr id="3" name="image10.png"/>
            <a:graphic>
              <a:graphicData uri="http://schemas.openxmlformats.org/drawingml/2006/picture">
                <pic:pic>
                  <pic:nvPicPr>
                    <pic:cNvPr id="0" name="image10.png"/>
                    <pic:cNvPicPr preferRelativeResize="0"/>
                  </pic:nvPicPr>
                  <pic:blipFill>
                    <a:blip r:embed="rId11"/>
                    <a:srcRect b="60147" l="0" r="0" t="0"/>
                    <a:stretch>
                      <a:fillRect/>
                    </a:stretch>
                  </pic:blipFill>
                  <pic:spPr>
                    <a:xfrm>
                      <a:off x="0" y="0"/>
                      <a:ext cx="234315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contextualSpacing w:val="0"/>
        <w:jc w:val="center"/>
        <w:rPr>
          <w:color w:val="434343"/>
          <w:sz w:val="28"/>
          <w:szCs w:val="28"/>
        </w:rPr>
      </w:pPr>
      <w:r w:rsidDel="00000000" w:rsidR="00000000" w:rsidRPr="00000000">
        <w:rPr>
          <w:i w:val="1"/>
          <w:rtl w:val="0"/>
        </w:rPr>
        <w:t xml:space="preserve">fig 5 : Exemple de script</w:t>
      </w:r>
      <w:r w:rsidDel="00000000" w:rsidR="00000000" w:rsidRPr="00000000">
        <w:rPr>
          <w:rtl w:val="0"/>
        </w:rPr>
      </w:r>
    </w:p>
    <w:p w:rsidR="00000000" w:rsidDel="00000000" w:rsidP="00000000" w:rsidRDefault="00000000" w:rsidRPr="00000000" w14:paraId="000000FC">
      <w:pPr>
        <w:pStyle w:val="Heading2"/>
        <w:numPr>
          <w:ilvl w:val="1"/>
          <w:numId w:val="8"/>
        </w:numPr>
        <w:ind w:left="1440" w:hanging="360"/>
      </w:pPr>
      <w:bookmarkStart w:colFirst="0" w:colLast="0" w:name="_ca6uaag0pw2n" w:id="25"/>
      <w:bookmarkEnd w:id="25"/>
      <w:r w:rsidDel="00000000" w:rsidR="00000000" w:rsidRPr="00000000">
        <w:rPr>
          <w:rtl w:val="0"/>
        </w:rPr>
        <w:t xml:space="preserve">Récolte de résultats post-expérimentale</w:t>
      </w:r>
      <w:r w:rsidDel="00000000" w:rsidR="00000000" w:rsidRPr="00000000">
        <w:rPr>
          <w:rtl w:val="0"/>
        </w:rPr>
      </w:r>
    </w:p>
    <w:p w:rsidR="00000000" w:rsidDel="00000000" w:rsidP="00000000" w:rsidRDefault="00000000" w:rsidRPr="00000000" w14:paraId="000000FD">
      <w:pPr>
        <w:contextualSpacing w:val="0"/>
        <w:jc w:val="both"/>
        <w:rPr/>
      </w:pPr>
      <w:r w:rsidDel="00000000" w:rsidR="00000000" w:rsidRPr="00000000">
        <w:rPr>
          <w:rtl w:val="0"/>
        </w:rPr>
        <w:t xml:space="preserve">Dans le cadre de ce projet, nous devons évaluer la collaboration des joueurs. Cependant, si nous avons détaillé plus haut des scénarios de collaboration afin de récolter des données quantitatives, nous avons voulus également récolter des données qualitatives. En effet, nous pensons que la collaboration est aussi un sentiment et un ressenti. De plus nous ne pouvons pas être totalement sûrs que les chiffres que nous obtiendrons seront bien en lien avec la collaboration. </w:t>
      </w:r>
    </w:p>
    <w:p w:rsidR="00000000" w:rsidDel="00000000" w:rsidP="00000000" w:rsidRDefault="00000000" w:rsidRPr="00000000" w14:paraId="000000FE">
      <w:pPr>
        <w:contextualSpacing w:val="0"/>
        <w:jc w:val="both"/>
        <w:rPr/>
      </w:pPr>
      <w:r w:rsidDel="00000000" w:rsidR="00000000" w:rsidRPr="00000000">
        <w:rPr>
          <w:rtl w:val="0"/>
        </w:rPr>
        <w:t xml:space="preserve">C’est pour cela que nous allons passer en fin d’expérience une phase de restitution d’informations auprès des joueurs. Cette phase sera décomposée en deux parties. Tout d’abord nous passerons le questionnaire Attrak’Diff pour évaluer notre jeu, puis nous passerons un ensemble de questions ouvertes.</w:t>
      </w:r>
    </w:p>
    <w:p w:rsidR="00000000" w:rsidDel="00000000" w:rsidP="00000000" w:rsidRDefault="00000000" w:rsidRPr="00000000" w14:paraId="000000FF">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100">
      <w:pPr>
        <w:contextualSpacing w:val="0"/>
        <w:jc w:val="both"/>
        <w:rPr/>
      </w:pPr>
      <w:r w:rsidDel="00000000" w:rsidR="00000000" w:rsidRPr="00000000">
        <w:rPr>
          <w:b w:val="1"/>
          <w:rtl w:val="0"/>
        </w:rPr>
        <w:t xml:space="preserve">Questions ouvertes :</w:t>
      </w:r>
      <w:r w:rsidDel="00000000" w:rsidR="00000000" w:rsidRPr="00000000">
        <w:rPr>
          <w:rtl w:val="0"/>
        </w:rPr>
      </w:r>
    </w:p>
    <w:p w:rsidR="00000000" w:rsidDel="00000000" w:rsidP="00000000" w:rsidRDefault="00000000" w:rsidRPr="00000000" w14:paraId="00000101">
      <w:pPr>
        <w:numPr>
          <w:ilvl w:val="0"/>
          <w:numId w:val="14"/>
        </w:numPr>
        <w:ind w:left="720" w:hanging="360"/>
        <w:contextualSpacing w:val="1"/>
        <w:jc w:val="both"/>
        <w:rPr>
          <w:u w:val="none"/>
        </w:rPr>
      </w:pPr>
      <w:r w:rsidDel="00000000" w:rsidR="00000000" w:rsidRPr="00000000">
        <w:rPr>
          <w:rtl w:val="0"/>
        </w:rPr>
        <w:t xml:space="preserve">Sur une échelle de 1 à 10 (1 étant “inconnu” et 10 “connaissance de longue date”), à quel point connaissez-vous votre partenaire de jeu ? </w:t>
      </w:r>
    </w:p>
    <w:p w:rsidR="00000000" w:rsidDel="00000000" w:rsidP="00000000" w:rsidRDefault="00000000" w:rsidRPr="00000000" w14:paraId="00000102">
      <w:pPr>
        <w:numPr>
          <w:ilvl w:val="0"/>
          <w:numId w:val="14"/>
        </w:numPr>
        <w:ind w:left="720" w:hanging="360"/>
        <w:contextualSpacing w:val="1"/>
        <w:jc w:val="both"/>
        <w:rPr>
          <w:u w:val="none"/>
        </w:rPr>
      </w:pPr>
      <w:r w:rsidDel="00000000" w:rsidR="00000000" w:rsidRPr="00000000">
        <w:rPr>
          <w:rtl w:val="0"/>
        </w:rPr>
        <w:t xml:space="preserve">Connaissiez-vous le jeu du Space Invaders avant cette expérience ?</w:t>
      </w:r>
    </w:p>
    <w:p w:rsidR="00000000" w:rsidDel="00000000" w:rsidP="00000000" w:rsidRDefault="00000000" w:rsidRPr="00000000" w14:paraId="00000103">
      <w:pPr>
        <w:numPr>
          <w:ilvl w:val="0"/>
          <w:numId w:val="14"/>
        </w:numPr>
        <w:ind w:left="720" w:hanging="360"/>
        <w:contextualSpacing w:val="1"/>
        <w:jc w:val="both"/>
        <w:rPr>
          <w:u w:val="none"/>
        </w:rPr>
      </w:pPr>
      <w:r w:rsidDel="00000000" w:rsidR="00000000" w:rsidRPr="00000000">
        <w:rPr>
          <w:rtl w:val="0"/>
        </w:rPr>
        <w:t xml:space="preserve">Avez-vous ressenti des moments dans le jeu où la collaboration était plus   importante ? Si oui, pouvez-vous identifiez ces moments ? </w:t>
      </w:r>
    </w:p>
    <w:p w:rsidR="00000000" w:rsidDel="00000000" w:rsidP="00000000" w:rsidRDefault="00000000" w:rsidRPr="00000000" w14:paraId="00000104">
      <w:pPr>
        <w:numPr>
          <w:ilvl w:val="0"/>
          <w:numId w:val="14"/>
        </w:numPr>
        <w:ind w:left="720" w:hanging="360"/>
        <w:contextualSpacing w:val="1"/>
        <w:jc w:val="both"/>
        <w:rPr>
          <w:u w:val="none"/>
        </w:rPr>
      </w:pPr>
      <w:r w:rsidDel="00000000" w:rsidR="00000000" w:rsidRPr="00000000">
        <w:rPr>
          <w:rtl w:val="0"/>
        </w:rPr>
        <w:t xml:space="preserve">Avez-vous ressenti une différence dans votre collaboration entre les deux parties que vous avez effectuées ? Si oui, quelle partie a été pour vous la plus propice à la collaboration ? </w:t>
      </w:r>
    </w:p>
    <w:p w:rsidR="00000000" w:rsidDel="00000000" w:rsidP="00000000" w:rsidRDefault="00000000" w:rsidRPr="00000000" w14:paraId="00000105">
      <w:pPr>
        <w:numPr>
          <w:ilvl w:val="0"/>
          <w:numId w:val="14"/>
        </w:numPr>
        <w:ind w:left="720" w:hanging="360"/>
        <w:contextualSpacing w:val="1"/>
        <w:jc w:val="both"/>
        <w:rPr>
          <w:u w:val="none"/>
        </w:rPr>
      </w:pPr>
      <w:r w:rsidDel="00000000" w:rsidR="00000000" w:rsidRPr="00000000">
        <w:rPr>
          <w:rtl w:val="0"/>
        </w:rPr>
        <w:t xml:space="preserve">Avez-vous des remarques ? </w:t>
      </w:r>
    </w:p>
    <w:p w:rsidR="00000000" w:rsidDel="00000000" w:rsidP="00000000" w:rsidRDefault="00000000" w:rsidRPr="00000000" w14:paraId="00000106">
      <w:pPr>
        <w:contextualSpacing w:val="0"/>
        <w:jc w:val="both"/>
        <w:rPr/>
      </w:pPr>
      <w:r w:rsidDel="00000000" w:rsidR="00000000" w:rsidRPr="00000000">
        <w:rPr>
          <w:rtl w:val="0"/>
        </w:rPr>
      </w:r>
    </w:p>
    <w:p w:rsidR="00000000" w:rsidDel="00000000" w:rsidP="00000000" w:rsidRDefault="00000000" w:rsidRPr="00000000" w14:paraId="00000107">
      <w:pPr>
        <w:pStyle w:val="Heading2"/>
        <w:numPr>
          <w:ilvl w:val="1"/>
          <w:numId w:val="8"/>
        </w:numPr>
        <w:ind w:left="1440" w:hanging="360"/>
      </w:pPr>
      <w:bookmarkStart w:colFirst="0" w:colLast="0" w:name="_q6u1zlqxyq48" w:id="26"/>
      <w:bookmarkEnd w:id="26"/>
      <w:r w:rsidDel="00000000" w:rsidR="00000000" w:rsidRPr="00000000">
        <w:rPr>
          <w:rtl w:val="0"/>
        </w:rPr>
        <w:t xml:space="preserve">Analyse des résultats</w:t>
      </w:r>
      <w:r w:rsidDel="00000000" w:rsidR="00000000" w:rsidRPr="00000000">
        <w:rPr>
          <w:rtl w:val="0"/>
        </w:rPr>
      </w:r>
    </w:p>
    <w:p w:rsidR="00000000" w:rsidDel="00000000" w:rsidP="00000000" w:rsidRDefault="00000000" w:rsidRPr="00000000" w14:paraId="00000108">
      <w:pPr>
        <w:ind w:left="0" w:firstLine="0"/>
        <w:contextualSpacing w:val="0"/>
        <w:jc w:val="both"/>
        <w:rPr/>
      </w:pPr>
      <w:r w:rsidDel="00000000" w:rsidR="00000000" w:rsidRPr="00000000">
        <w:rPr>
          <w:rtl w:val="0"/>
        </w:rPr>
        <w:t xml:space="preserve">Notre projet s’arrête à l’élaboration du protocole, ainsi qu’à la préparation de l’expérience, cette préparation allant de l’écriture du code à la rédaction des documents nécessaires à son bon déroulement. Nous ne détaillerons donc pas cette partie ici. </w:t>
      </w:r>
      <w:r w:rsidDel="00000000" w:rsidR="00000000" w:rsidRPr="00000000">
        <w:br w:type="page"/>
      </w:r>
      <w:r w:rsidDel="00000000" w:rsidR="00000000" w:rsidRPr="00000000">
        <w:rPr>
          <w:rtl w:val="0"/>
        </w:rPr>
      </w:r>
    </w:p>
    <w:p w:rsidR="00000000" w:rsidDel="00000000" w:rsidP="00000000" w:rsidRDefault="00000000" w:rsidRPr="00000000" w14:paraId="00000109">
      <w:pPr>
        <w:ind w:left="0" w:firstLine="0"/>
        <w:contextualSpacing w:val="0"/>
        <w:rPr>
          <w:color w:val="ff0000"/>
        </w:rPr>
      </w:pPr>
      <w:r w:rsidDel="00000000" w:rsidR="00000000" w:rsidRPr="00000000">
        <w:rPr>
          <w:rtl w:val="0"/>
        </w:rPr>
      </w:r>
    </w:p>
    <w:p w:rsidR="00000000" w:rsidDel="00000000" w:rsidP="00000000" w:rsidRDefault="00000000" w:rsidRPr="00000000" w14:paraId="0000010A">
      <w:pPr>
        <w:pStyle w:val="Heading1"/>
        <w:numPr>
          <w:ilvl w:val="0"/>
          <w:numId w:val="8"/>
        </w:numPr>
        <w:ind w:left="720" w:hanging="360"/>
        <w:rPr>
          <w:sz w:val="40"/>
          <w:szCs w:val="40"/>
        </w:rPr>
      </w:pPr>
      <w:bookmarkStart w:colFirst="0" w:colLast="0" w:name="_eoemvklmsvd3" w:id="27"/>
      <w:bookmarkEnd w:id="27"/>
      <w:r w:rsidDel="00000000" w:rsidR="00000000" w:rsidRPr="00000000">
        <w:rPr>
          <w:rtl w:val="0"/>
        </w:rPr>
        <w:t xml:space="preserve">Conduite de projet</w:t>
      </w:r>
    </w:p>
    <w:p w:rsidR="00000000" w:rsidDel="00000000" w:rsidP="00000000" w:rsidRDefault="00000000" w:rsidRPr="00000000" w14:paraId="0000010B">
      <w:pPr>
        <w:pStyle w:val="Heading2"/>
        <w:numPr>
          <w:ilvl w:val="1"/>
          <w:numId w:val="8"/>
        </w:numPr>
        <w:ind w:left="1440" w:hanging="360"/>
        <w:rPr>
          <w:sz w:val="32"/>
          <w:szCs w:val="32"/>
        </w:rPr>
      </w:pPr>
      <w:bookmarkStart w:colFirst="0" w:colLast="0" w:name="_44xetoo8nnti" w:id="28"/>
      <w:bookmarkEnd w:id="28"/>
      <w:r w:rsidDel="00000000" w:rsidR="00000000" w:rsidRPr="00000000">
        <w:rPr>
          <w:rtl w:val="0"/>
        </w:rPr>
        <w:t xml:space="preserve">Planning</w:t>
      </w:r>
      <w:r w:rsidDel="00000000" w:rsidR="00000000" w:rsidRPr="00000000">
        <w:rPr>
          <w:rtl w:val="0"/>
        </w:rPr>
      </w:r>
    </w:p>
    <w:p w:rsidR="00000000" w:rsidDel="00000000" w:rsidP="00000000" w:rsidRDefault="00000000" w:rsidRPr="00000000" w14:paraId="0000010C">
      <w:pPr>
        <w:pStyle w:val="Heading2"/>
        <w:ind w:left="0" w:firstLine="0"/>
        <w:contextualSpacing w:val="0"/>
        <w:rPr>
          <w:color w:val="ff0000"/>
        </w:rPr>
      </w:pPr>
      <w:bookmarkStart w:colFirst="0" w:colLast="0" w:name="_gvpzmflwsihh" w:id="29"/>
      <w:bookmarkEnd w:id="29"/>
      <w:r w:rsidDel="00000000" w:rsidR="00000000" w:rsidRPr="00000000">
        <w:rPr>
          <w:color w:val="ff0000"/>
        </w:rPr>
        <w:drawing>
          <wp:inline distB="114300" distT="114300" distL="114300" distR="114300">
            <wp:extent cx="6216670" cy="1757363"/>
            <wp:effectExtent b="0" l="0" r="0" t="0"/>
            <wp:docPr id="7" name="image16.png"/>
            <a:graphic>
              <a:graphicData uri="http://schemas.openxmlformats.org/drawingml/2006/picture">
                <pic:pic>
                  <pic:nvPicPr>
                    <pic:cNvPr id="0" name="image16.png"/>
                    <pic:cNvPicPr preferRelativeResize="0"/>
                  </pic:nvPicPr>
                  <pic:blipFill>
                    <a:blip r:embed="rId12"/>
                    <a:srcRect b="0" l="0" r="5980" t="0"/>
                    <a:stretch>
                      <a:fillRect/>
                    </a:stretch>
                  </pic:blipFill>
                  <pic:spPr>
                    <a:xfrm>
                      <a:off x="0" y="0"/>
                      <a:ext cx="621667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numPr>
          <w:ilvl w:val="1"/>
          <w:numId w:val="8"/>
        </w:numPr>
        <w:ind w:left="1440" w:hanging="360"/>
        <w:rPr>
          <w:sz w:val="32"/>
          <w:szCs w:val="32"/>
        </w:rPr>
      </w:pPr>
      <w:bookmarkStart w:colFirst="0" w:colLast="0" w:name="_vf1o9n13e2ey" w:id="30"/>
      <w:bookmarkEnd w:id="30"/>
      <w:r w:rsidDel="00000000" w:rsidR="00000000" w:rsidRPr="00000000">
        <w:rPr>
          <w:rtl w:val="0"/>
        </w:rPr>
        <w:t xml:space="preserve">Gestion des configurations</w:t>
      </w:r>
      <w:r w:rsidDel="00000000" w:rsidR="00000000" w:rsidRPr="00000000">
        <w:rPr>
          <w:rtl w:val="0"/>
        </w:rPr>
      </w:r>
    </w:p>
    <w:p w:rsidR="00000000" w:rsidDel="00000000" w:rsidP="00000000" w:rsidRDefault="00000000" w:rsidRPr="00000000" w14:paraId="0000010E">
      <w:pPr>
        <w:ind w:left="-30" w:firstLine="0"/>
        <w:contextualSpacing w:val="0"/>
        <w:rPr/>
      </w:pPr>
      <w:r w:rsidDel="00000000" w:rsidR="00000000" w:rsidRPr="00000000">
        <w:rPr>
          <w:rtl w:val="0"/>
        </w:rPr>
        <w:t xml:space="preserve">On organisera l’évolution de notre protocole à travers un référencement des versions que nous stockerons sur Google Drive. </w:t>
      </w:r>
    </w:p>
    <w:p w:rsidR="00000000" w:rsidDel="00000000" w:rsidP="00000000" w:rsidRDefault="00000000" w:rsidRPr="00000000" w14:paraId="0000010F">
      <w:pPr>
        <w:pStyle w:val="Heading2"/>
        <w:numPr>
          <w:ilvl w:val="1"/>
          <w:numId w:val="8"/>
        </w:numPr>
        <w:ind w:left="1440" w:hanging="360"/>
        <w:rPr>
          <w:sz w:val="32"/>
          <w:szCs w:val="32"/>
        </w:rPr>
      </w:pPr>
      <w:bookmarkStart w:colFirst="0" w:colLast="0" w:name="_4rnax5qi4wcx" w:id="31"/>
      <w:bookmarkEnd w:id="31"/>
      <w:r w:rsidDel="00000000" w:rsidR="00000000" w:rsidRPr="00000000">
        <w:rPr>
          <w:rtl w:val="0"/>
        </w:rPr>
        <w:t xml:space="preserve">Validations</w:t>
      </w:r>
      <w:r w:rsidDel="00000000" w:rsidR="00000000" w:rsidRPr="00000000">
        <w:rPr>
          <w:rtl w:val="0"/>
        </w:rPr>
      </w:r>
    </w:p>
    <w:p w:rsidR="00000000" w:rsidDel="00000000" w:rsidP="00000000" w:rsidRDefault="00000000" w:rsidRPr="00000000" w14:paraId="00000110">
      <w:pPr>
        <w:ind w:left="-30" w:firstLine="0"/>
        <w:contextualSpacing w:val="0"/>
        <w:rPr/>
      </w:pPr>
      <w:r w:rsidDel="00000000" w:rsidR="00000000" w:rsidRPr="00000000">
        <w:rPr>
          <w:rtl w:val="0"/>
        </w:rPr>
        <w:t xml:space="preserve">Nous présenterons les différentes versions de notre protocole à nos tuteurs afin qu’ils les valident et/ou nous indiquent les modifications nécessaires.</w:t>
      </w:r>
    </w:p>
    <w:p w:rsidR="00000000" w:rsidDel="00000000" w:rsidP="00000000" w:rsidRDefault="00000000" w:rsidRPr="00000000" w14:paraId="00000111">
      <w:pPr>
        <w:ind w:left="720" w:firstLine="0"/>
        <w:contextualSpacing w:val="0"/>
        <w:rPr/>
      </w:pPr>
      <w:r w:rsidDel="00000000" w:rsidR="00000000" w:rsidRPr="00000000">
        <w:rPr>
          <w:rtl w:val="0"/>
        </w:rPr>
      </w:r>
    </w:p>
    <w:p w:rsidR="00000000" w:rsidDel="00000000" w:rsidP="00000000" w:rsidRDefault="00000000" w:rsidRPr="00000000" w14:paraId="00000112">
      <w:pPr>
        <w:pStyle w:val="Heading2"/>
        <w:numPr>
          <w:ilvl w:val="1"/>
          <w:numId w:val="8"/>
        </w:numPr>
        <w:ind w:left="1440" w:hanging="360"/>
        <w:rPr>
          <w:sz w:val="32"/>
          <w:szCs w:val="32"/>
        </w:rPr>
      </w:pPr>
      <w:bookmarkStart w:colFirst="0" w:colLast="0" w:name="_erqd7rr41el" w:id="32"/>
      <w:bookmarkEnd w:id="32"/>
      <w:r w:rsidDel="00000000" w:rsidR="00000000" w:rsidRPr="00000000">
        <w:rPr>
          <w:rtl w:val="0"/>
        </w:rPr>
        <w:t xml:space="preserve">Risques</w:t>
      </w:r>
      <w:r w:rsidDel="00000000" w:rsidR="00000000" w:rsidRPr="00000000">
        <w:rPr>
          <w:rtl w:val="0"/>
        </w:rPr>
      </w:r>
    </w:p>
    <w:p w:rsidR="00000000" w:rsidDel="00000000" w:rsidP="00000000" w:rsidRDefault="00000000" w:rsidRPr="00000000" w14:paraId="00000113">
      <w:pPr>
        <w:ind w:left="720" w:firstLine="0"/>
        <w:contextualSpacing w:val="0"/>
        <w:rPr>
          <w:color w:val="ff0000"/>
        </w:rPr>
      </w:pPr>
      <w:r w:rsidDel="00000000" w:rsidR="00000000" w:rsidRPr="00000000">
        <w:rPr>
          <w:rtl w:val="0"/>
        </w:rPr>
      </w:r>
    </w:p>
    <w:tbl>
      <w:tblPr>
        <w:tblStyle w:val="Table7"/>
        <w:tblW w:w="9023.59223300971"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0.3236245954693"/>
        <w:gridCol w:w="1987.1844660194176"/>
        <w:gridCol w:w="1260"/>
        <w:gridCol w:w="750"/>
        <w:gridCol w:w="974.1100323624596"/>
        <w:gridCol w:w="974.1100323624596"/>
        <w:gridCol w:w="2337.864077669903"/>
        <w:tblGridChange w:id="0">
          <w:tblGrid>
            <w:gridCol w:w="740.3236245954693"/>
            <w:gridCol w:w="1987.1844660194176"/>
            <w:gridCol w:w="1260"/>
            <w:gridCol w:w="750"/>
            <w:gridCol w:w="974.1100323624596"/>
            <w:gridCol w:w="974.1100323624596"/>
            <w:gridCol w:w="2337.864077669903"/>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4">
            <w:pPr>
              <w:widowControl w:val="0"/>
              <w:contextualSpacing w:val="0"/>
              <w:jc w:val="center"/>
              <w:rPr>
                <w:sz w:val="20"/>
                <w:szCs w:val="20"/>
              </w:rPr>
            </w:pPr>
            <w:r w:rsidDel="00000000" w:rsidR="00000000" w:rsidRPr="00000000">
              <w:rPr>
                <w:b w:val="1"/>
                <w:sz w:val="20"/>
                <w:szCs w:val="20"/>
                <w:rtl w:val="0"/>
              </w:rPr>
              <w:t xml:space="preserve">Id R/O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5">
            <w:pPr>
              <w:widowControl w:val="0"/>
              <w:contextualSpacing w:val="0"/>
              <w:jc w:val="center"/>
              <w:rPr>
                <w:sz w:val="20"/>
                <w:szCs w:val="20"/>
              </w:rPr>
            </w:pPr>
            <w:r w:rsidDel="00000000" w:rsidR="00000000" w:rsidRPr="00000000">
              <w:rPr>
                <w:b w:val="1"/>
                <w:sz w:val="20"/>
                <w:szCs w:val="20"/>
                <w:rtl w:val="0"/>
              </w:rPr>
              <w:t xml:space="preserve">Risques Identifiés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6">
            <w:pPr>
              <w:widowControl w:val="0"/>
              <w:contextualSpacing w:val="0"/>
              <w:jc w:val="center"/>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7">
            <w:pPr>
              <w:widowControl w:val="0"/>
              <w:contextualSpacing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8">
            <w:pPr>
              <w:widowControl w:val="0"/>
              <w:contextualSpacing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9">
            <w:pPr>
              <w:widowControl w:val="0"/>
              <w:contextualSpacing w:val="0"/>
              <w:jc w:val="center"/>
              <w:rPr>
                <w:sz w:val="20"/>
                <w:szCs w:val="20"/>
              </w:rPr>
            </w:pPr>
            <w:r w:rsidDel="00000000" w:rsidR="00000000" w:rsidRPr="00000000">
              <w:rPr>
                <w:b w:val="1"/>
                <w:sz w:val="20"/>
                <w:szCs w:val="20"/>
                <w:rtl w:val="0"/>
              </w:rPr>
              <w:t xml:space="preserve">Tendance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center"/>
          </w:tcPr>
          <w:p w:rsidR="00000000" w:rsidDel="00000000" w:rsidP="00000000" w:rsidRDefault="00000000" w:rsidRPr="00000000" w14:paraId="0000011A">
            <w:pPr>
              <w:widowControl w:val="0"/>
              <w:contextualSpacing w:val="0"/>
              <w:jc w:val="center"/>
              <w:rPr>
                <w:sz w:val="20"/>
                <w:szCs w:val="20"/>
              </w:rPr>
            </w:pPr>
            <w:r w:rsidDel="00000000" w:rsidR="00000000" w:rsidRPr="00000000">
              <w:rPr>
                <w:b w:val="1"/>
                <w:sz w:val="20"/>
                <w:szCs w:val="20"/>
                <w:rtl w:val="0"/>
              </w:rPr>
              <w:t xml:space="preserve">Description de la stratégie</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1B">
            <w:pPr>
              <w:widowControl w:val="0"/>
              <w:contextualSpacing w:val="0"/>
              <w:jc w:val="center"/>
              <w:rPr>
                <w:sz w:val="20"/>
                <w:szCs w:val="20"/>
              </w:rPr>
            </w:pPr>
            <w:r w:rsidDel="00000000" w:rsidR="00000000" w:rsidRPr="00000000">
              <w:rPr>
                <w:b w:val="1"/>
                <w:color w:val="ffffff"/>
                <w:sz w:val="24"/>
                <w:szCs w:val="24"/>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1C">
            <w:pPr>
              <w:widowControl w:val="0"/>
              <w:contextualSpacing w:val="0"/>
              <w:jc w:val="center"/>
              <w:rPr>
                <w:sz w:val="20"/>
                <w:szCs w:val="20"/>
              </w:rPr>
            </w:pPr>
            <w:r w:rsidDel="00000000" w:rsidR="00000000" w:rsidRPr="00000000">
              <w:rPr>
                <w:b w:val="1"/>
                <w:color w:val="ffffff"/>
                <w:sz w:val="24"/>
                <w:szCs w:val="24"/>
                <w:rtl w:val="0"/>
              </w:rPr>
              <w:t xml:space="preserve">Titre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1D">
            <w:pPr>
              <w:widowControl w:val="0"/>
              <w:contextualSpacing w:val="0"/>
              <w:jc w:val="center"/>
              <w:rPr>
                <w:sz w:val="20"/>
                <w:szCs w:val="20"/>
              </w:rPr>
            </w:pPr>
            <w:r w:rsidDel="00000000" w:rsidR="00000000" w:rsidRPr="00000000">
              <w:rPr>
                <w:b w:val="1"/>
                <w:color w:val="ffffff"/>
                <w:sz w:val="24"/>
                <w:szCs w:val="24"/>
                <w:rtl w:val="0"/>
              </w:rPr>
              <w:t xml:space="preserve">Origine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1E">
            <w:pPr>
              <w:widowControl w:val="0"/>
              <w:contextualSpacing w:val="0"/>
              <w:jc w:val="center"/>
              <w:rPr>
                <w:sz w:val="20"/>
                <w:szCs w:val="20"/>
              </w:rPr>
            </w:pPr>
            <w:r w:rsidDel="00000000" w:rsidR="00000000" w:rsidRPr="00000000">
              <w:rPr>
                <w:b w:val="1"/>
                <w:color w:val="ffffff"/>
                <w:sz w:val="24"/>
                <w:szCs w:val="24"/>
                <w:rtl w:val="0"/>
              </w:rPr>
              <w:t xml:space="preserve">État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1F">
            <w:pPr>
              <w:widowControl w:val="0"/>
              <w:contextualSpacing w:val="0"/>
              <w:jc w:val="center"/>
              <w:rPr>
                <w:sz w:val="20"/>
                <w:szCs w:val="20"/>
              </w:rPr>
            </w:pPr>
            <w:r w:rsidDel="00000000" w:rsidR="00000000" w:rsidRPr="00000000">
              <w:rPr>
                <w:b w:val="1"/>
                <w:color w:val="ffffff"/>
                <w:sz w:val="24"/>
                <w:szCs w:val="24"/>
                <w:rtl w:val="0"/>
              </w:rPr>
              <w:t xml:space="preserve">Impact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20">
            <w:pPr>
              <w:widowControl w:val="0"/>
              <w:contextualSpacing w:val="0"/>
              <w:jc w:val="center"/>
              <w:rPr>
                <w:sz w:val="20"/>
                <w:szCs w:val="20"/>
              </w:rPr>
            </w:pPr>
            <w:r w:rsidDel="00000000" w:rsidR="00000000" w:rsidRPr="00000000">
              <w:rPr>
                <w:color w:val="ffffff"/>
                <w:sz w:val="24"/>
                <w:szCs w:val="24"/>
                <w:rtl w:val="0"/>
              </w:rPr>
              <w:t xml:space="preserve">Tendance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17365d" w:val="clear"/>
            <w:tcMar>
              <w:top w:w="40.0" w:type="dxa"/>
              <w:left w:w="40.0" w:type="dxa"/>
              <w:bottom w:w="40.0" w:type="dxa"/>
              <w:right w:w="40.0" w:type="dxa"/>
            </w:tcMar>
            <w:vAlign w:val="center"/>
          </w:tcPr>
          <w:p w:rsidR="00000000" w:rsidDel="00000000" w:rsidP="00000000" w:rsidRDefault="00000000" w:rsidRPr="00000000" w14:paraId="00000121">
            <w:pPr>
              <w:widowControl w:val="0"/>
              <w:contextualSpacing w:val="0"/>
              <w:jc w:val="center"/>
              <w:rPr>
                <w:sz w:val="20"/>
                <w:szCs w:val="20"/>
              </w:rPr>
            </w:pPr>
            <w:r w:rsidDel="00000000" w:rsidR="00000000" w:rsidRPr="00000000">
              <w:rPr>
                <w:color w:val="ffffff"/>
                <w:sz w:val="24"/>
                <w:szCs w:val="24"/>
                <w:rtl w:val="0"/>
              </w:rPr>
              <w:t xml:space="preserve">Description de la stratégie</w:t>
            </w:r>
            <w:r w:rsidDel="00000000" w:rsidR="00000000" w:rsidRPr="00000000">
              <w:rPr>
                <w:rtl w:val="0"/>
              </w:rPr>
            </w:r>
          </w:p>
        </w:tc>
      </w:tr>
      <w:tr>
        <w:trPr>
          <w:trHeight w:val="460" w:hRule="atLeast"/>
        </w:trPr>
        <w:tc>
          <w:tcPr>
            <w:tcBorders>
              <w:top w:color="cccccc" w:space="0" w:sz="6" w:val="single"/>
              <w:left w:color="000000" w:space="0" w:sz="6" w:val="single"/>
              <w:bottom w:color="000000" w:space="0" w:sz="6" w:val="single"/>
              <w:right w:color="000000" w:space="0" w:sz="6" w:val="single"/>
            </w:tcBorders>
            <w:shd w:fill="c2d69b" w:val="clear"/>
            <w:tcMar>
              <w:top w:w="40.0" w:type="dxa"/>
              <w:left w:w="40.0" w:type="dxa"/>
              <w:bottom w:w="40.0" w:type="dxa"/>
              <w:right w:w="40.0" w:type="dxa"/>
            </w:tcMar>
            <w:vAlign w:val="center"/>
          </w:tcPr>
          <w:p w:rsidR="00000000" w:rsidDel="00000000" w:rsidP="00000000" w:rsidRDefault="00000000" w:rsidRPr="00000000" w14:paraId="00000122">
            <w:pPr>
              <w:widowControl w:val="0"/>
              <w:contextualSpacing w:val="0"/>
              <w:jc w:val="center"/>
              <w:rPr>
                <w:sz w:val="20"/>
                <w:szCs w:val="20"/>
              </w:rPr>
            </w:pPr>
            <w:r w:rsidDel="00000000" w:rsidR="00000000" w:rsidRPr="00000000">
              <w:rPr>
                <w:b w:val="1"/>
                <w:sz w:val="24"/>
                <w:szCs w:val="24"/>
                <w:rtl w:val="0"/>
              </w:rPr>
              <w:t xml:space="preserve">R1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23">
            <w:pPr>
              <w:widowControl w:val="0"/>
              <w:contextualSpacing w:val="0"/>
              <w:jc w:val="center"/>
              <w:rPr>
                <w:sz w:val="20"/>
                <w:szCs w:val="20"/>
              </w:rPr>
            </w:pPr>
            <w:r w:rsidDel="00000000" w:rsidR="00000000" w:rsidRPr="00000000">
              <w:rPr>
                <w:sz w:val="24"/>
                <w:szCs w:val="24"/>
                <w:rtl w:val="0"/>
              </w:rPr>
              <w:t xml:space="preserve">Risques de fiabilité</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24">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25">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26">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27">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28">
            <w:pPr>
              <w:widowControl w:val="0"/>
              <w:contextualSpacing w:val="0"/>
              <w:rPr>
                <w:sz w:val="20"/>
                <w:szCs w:val="20"/>
              </w:rPr>
            </w:pPr>
            <w:r w:rsidDel="00000000" w:rsidR="00000000" w:rsidRPr="00000000">
              <w:rPr>
                <w:rtl w:val="0"/>
              </w:rPr>
            </w:r>
          </w:p>
        </w:tc>
      </w:tr>
      <w:tr>
        <w:trPr>
          <w:trHeight w:val="640" w:hRule="atLeast"/>
        </w:trPr>
        <w:tc>
          <w:tcPr>
            <w:tcBorders>
              <w:top w:color="cccccc" w:space="0" w:sz="6" w:val="single"/>
              <w:left w:color="000000" w:space="0" w:sz="6" w:val="single"/>
              <w:bottom w:color="000000" w:space="0" w:sz="6" w:val="single"/>
              <w:right w:color="000000" w:space="0" w:sz="6" w:val="single"/>
            </w:tcBorders>
            <w:shd w:fill="c2d69b" w:val="clear"/>
            <w:tcMar>
              <w:top w:w="40.0" w:type="dxa"/>
              <w:left w:w="40.0" w:type="dxa"/>
              <w:bottom w:w="40.0" w:type="dxa"/>
              <w:right w:w="40.0" w:type="dxa"/>
            </w:tcMar>
            <w:vAlign w:val="center"/>
          </w:tcPr>
          <w:p w:rsidR="00000000" w:rsidDel="00000000" w:rsidP="00000000" w:rsidRDefault="00000000" w:rsidRPr="00000000" w14:paraId="00000129">
            <w:pPr>
              <w:widowControl w:val="0"/>
              <w:contextualSpacing w:val="0"/>
              <w:jc w:val="center"/>
              <w:rPr>
                <w:sz w:val="20"/>
                <w:szCs w:val="20"/>
              </w:rPr>
            </w:pPr>
            <w:r w:rsidDel="00000000" w:rsidR="00000000" w:rsidRPr="00000000">
              <w:rPr>
                <w:b w:val="1"/>
                <w:sz w:val="24"/>
                <w:szCs w:val="24"/>
                <w:rtl w:val="0"/>
              </w:rPr>
              <w:t xml:space="preserve">R1.1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A">
            <w:pPr>
              <w:widowControl w:val="0"/>
              <w:contextualSpacing w:val="0"/>
              <w:jc w:val="center"/>
              <w:rPr>
                <w:sz w:val="20"/>
                <w:szCs w:val="20"/>
              </w:rPr>
            </w:pPr>
            <w:r w:rsidDel="00000000" w:rsidR="00000000" w:rsidRPr="00000000">
              <w:rPr>
                <w:sz w:val="24"/>
                <w:szCs w:val="24"/>
                <w:rtl w:val="0"/>
              </w:rPr>
              <w:t xml:space="preserve">Trop peu de personnes répondent à l'appel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B">
            <w:pPr>
              <w:widowControl w:val="0"/>
              <w:contextualSpacing w:val="0"/>
              <w:jc w:val="center"/>
              <w:rPr>
                <w:sz w:val="20"/>
                <w:szCs w:val="20"/>
              </w:rPr>
            </w:pPr>
            <w:r w:rsidDel="00000000" w:rsidR="00000000" w:rsidRPr="00000000">
              <w:rPr>
                <w:sz w:val="24"/>
                <w:szCs w:val="24"/>
                <w:rtl w:val="0"/>
              </w:rPr>
              <w:t xml:space="preserve">Population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C">
            <w:pPr>
              <w:widowControl w:val="0"/>
              <w:contextualSpacing w:val="0"/>
              <w:jc w:val="center"/>
              <w:rPr>
                <w:sz w:val="20"/>
                <w:szCs w:val="20"/>
              </w:rPr>
            </w:pPr>
            <w:r w:rsidDel="00000000" w:rsidR="00000000" w:rsidRPr="00000000">
              <w:rPr>
                <w:sz w:val="24"/>
                <w:szCs w:val="24"/>
                <w:rtl w:val="0"/>
              </w:rPr>
              <w:t xml:space="preserve">Proposé</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center"/>
          </w:tcPr>
          <w:p w:rsidR="00000000" w:rsidDel="00000000" w:rsidP="00000000" w:rsidRDefault="00000000" w:rsidRPr="00000000" w14:paraId="0000012D">
            <w:pPr>
              <w:widowControl w:val="0"/>
              <w:contextualSpacing w:val="0"/>
              <w:jc w:val="center"/>
              <w:rPr>
                <w:sz w:val="20"/>
                <w:szCs w:val="20"/>
              </w:rPr>
            </w:pPr>
            <w:r w:rsidDel="00000000" w:rsidR="00000000" w:rsidRPr="00000000">
              <w:rPr>
                <w:sz w:val="24"/>
                <w:szCs w:val="24"/>
                <w:rtl w:val="0"/>
              </w:rPr>
              <w:t xml:space="preserve">Fort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cc00" w:val="clear"/>
            <w:tcMar>
              <w:top w:w="40.0" w:type="dxa"/>
              <w:left w:w="40.0" w:type="dxa"/>
              <w:bottom w:w="40.0" w:type="dxa"/>
              <w:right w:w="40.0" w:type="dxa"/>
            </w:tcMar>
            <w:vAlign w:val="center"/>
          </w:tcPr>
          <w:p w:rsidR="00000000" w:rsidDel="00000000" w:rsidP="00000000" w:rsidRDefault="00000000" w:rsidRPr="00000000" w14:paraId="0000012E">
            <w:pPr>
              <w:widowControl w:val="0"/>
              <w:contextualSpacing w:val="0"/>
              <w:jc w:val="center"/>
              <w:rPr>
                <w:sz w:val="20"/>
                <w:szCs w:val="20"/>
              </w:rPr>
            </w:pPr>
            <w:r w:rsidDel="00000000" w:rsidR="00000000" w:rsidRPr="00000000">
              <w:rPr>
                <w:sz w:val="24"/>
                <w:szCs w:val="24"/>
                <w:rtl w:val="0"/>
              </w:rPr>
              <w:t xml:space="preserve">Moyen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F">
            <w:pPr>
              <w:widowControl w:val="0"/>
              <w:contextualSpacing w:val="0"/>
              <w:jc w:val="center"/>
              <w:rPr>
                <w:sz w:val="20"/>
                <w:szCs w:val="20"/>
              </w:rPr>
            </w:pPr>
            <w:r w:rsidDel="00000000" w:rsidR="00000000" w:rsidRPr="00000000">
              <w:rPr>
                <w:sz w:val="24"/>
                <w:szCs w:val="24"/>
                <w:rtl w:val="0"/>
              </w:rPr>
              <w:t xml:space="preserve">Etablir une stratégie de recrutement efficace</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shd w:fill="c2d69b" w:val="clear"/>
            <w:tcMar>
              <w:top w:w="40.0" w:type="dxa"/>
              <w:left w:w="40.0" w:type="dxa"/>
              <w:bottom w:w="40.0" w:type="dxa"/>
              <w:right w:w="40.0" w:type="dxa"/>
            </w:tcMar>
            <w:vAlign w:val="center"/>
          </w:tcPr>
          <w:p w:rsidR="00000000" w:rsidDel="00000000" w:rsidP="00000000" w:rsidRDefault="00000000" w:rsidRPr="00000000" w14:paraId="00000130">
            <w:pPr>
              <w:widowControl w:val="0"/>
              <w:contextualSpacing w:val="0"/>
              <w:jc w:val="center"/>
              <w:rPr>
                <w:sz w:val="20"/>
                <w:szCs w:val="20"/>
              </w:rPr>
            </w:pPr>
            <w:r w:rsidDel="00000000" w:rsidR="00000000" w:rsidRPr="00000000">
              <w:rPr>
                <w:b w:val="1"/>
                <w:sz w:val="24"/>
                <w:szCs w:val="24"/>
                <w:rtl w:val="0"/>
              </w:rPr>
              <w:t xml:space="preserve">R2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31">
            <w:pPr>
              <w:widowControl w:val="0"/>
              <w:contextualSpacing w:val="0"/>
              <w:rPr>
                <w:sz w:val="20"/>
                <w:szCs w:val="20"/>
              </w:rPr>
            </w:pPr>
            <w:r w:rsidDel="00000000" w:rsidR="00000000" w:rsidRPr="00000000">
              <w:rPr>
                <w:sz w:val="20"/>
                <w:szCs w:val="20"/>
                <w:rtl w:val="0"/>
              </w:rPr>
              <w:t xml:space="preserve">Risques techniques</w:t>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32">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33">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34">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35">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40.0" w:type="dxa"/>
              <w:left w:w="40.0" w:type="dxa"/>
              <w:bottom w:w="40.0" w:type="dxa"/>
              <w:right w:w="40.0" w:type="dxa"/>
            </w:tcMar>
            <w:vAlign w:val="center"/>
          </w:tcPr>
          <w:p w:rsidR="00000000" w:rsidDel="00000000" w:rsidP="00000000" w:rsidRDefault="00000000" w:rsidRPr="00000000" w14:paraId="00000136">
            <w:pPr>
              <w:widowControl w:val="0"/>
              <w:contextualSpacing w:val="0"/>
              <w:rPr>
                <w:sz w:val="20"/>
                <w:szCs w:val="20"/>
              </w:rPr>
            </w:pPr>
            <w:r w:rsidDel="00000000" w:rsidR="00000000" w:rsidRPr="00000000">
              <w:rPr>
                <w:rtl w:val="0"/>
              </w:rPr>
            </w:r>
          </w:p>
        </w:tc>
      </w:tr>
      <w:tr>
        <w:trPr>
          <w:trHeight w:val="1200" w:hRule="atLeast"/>
        </w:trPr>
        <w:tc>
          <w:tcPr>
            <w:tcBorders>
              <w:top w:color="cccccc" w:space="0" w:sz="6" w:val="single"/>
              <w:left w:color="000000" w:space="0" w:sz="6" w:val="single"/>
              <w:bottom w:color="000000" w:space="0" w:sz="6" w:val="single"/>
              <w:right w:color="000000" w:space="0" w:sz="6" w:val="single"/>
            </w:tcBorders>
            <w:shd w:fill="c2d69b" w:val="clear"/>
            <w:tcMar>
              <w:top w:w="40.0" w:type="dxa"/>
              <w:left w:w="40.0" w:type="dxa"/>
              <w:bottom w:w="40.0" w:type="dxa"/>
              <w:right w:w="40.0" w:type="dxa"/>
            </w:tcMar>
            <w:vAlign w:val="center"/>
          </w:tcPr>
          <w:p w:rsidR="00000000" w:rsidDel="00000000" w:rsidP="00000000" w:rsidRDefault="00000000" w:rsidRPr="00000000" w14:paraId="00000137">
            <w:pPr>
              <w:widowControl w:val="0"/>
              <w:contextualSpacing w:val="0"/>
              <w:jc w:val="center"/>
              <w:rPr>
                <w:sz w:val="20"/>
                <w:szCs w:val="20"/>
              </w:rPr>
            </w:pPr>
            <w:r w:rsidDel="00000000" w:rsidR="00000000" w:rsidRPr="00000000">
              <w:rPr>
                <w:b w:val="1"/>
                <w:sz w:val="24"/>
                <w:szCs w:val="24"/>
                <w:rtl w:val="0"/>
              </w:rPr>
              <w:t xml:space="preserve">R2.1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contextualSpacing w:val="0"/>
              <w:jc w:val="center"/>
              <w:rPr>
                <w:sz w:val="20"/>
                <w:szCs w:val="20"/>
              </w:rPr>
            </w:pPr>
            <w:r w:rsidDel="00000000" w:rsidR="00000000" w:rsidRPr="00000000">
              <w:rPr>
                <w:sz w:val="24"/>
                <w:szCs w:val="24"/>
                <w:rtl w:val="0"/>
              </w:rPr>
              <w:t xml:space="preserve">Problèmes liés à la compatibilité entre les différentes technologies utilisées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widowControl w:val="0"/>
              <w:contextualSpacing w:val="0"/>
              <w:jc w:val="center"/>
              <w:rPr>
                <w:sz w:val="20"/>
                <w:szCs w:val="20"/>
              </w:rPr>
            </w:pPr>
            <w:r w:rsidDel="00000000" w:rsidR="00000000" w:rsidRPr="00000000">
              <w:rPr>
                <w:sz w:val="24"/>
                <w:szCs w:val="24"/>
                <w:rtl w:val="0"/>
              </w:rPr>
              <w:t xml:space="preserve">Etrangère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A">
            <w:pPr>
              <w:widowControl w:val="0"/>
              <w:contextualSpacing w:val="0"/>
              <w:jc w:val="center"/>
              <w:rPr>
                <w:sz w:val="20"/>
                <w:szCs w:val="20"/>
              </w:rPr>
            </w:pPr>
            <w:r w:rsidDel="00000000" w:rsidR="00000000" w:rsidRPr="00000000">
              <w:rPr>
                <w:sz w:val="24"/>
                <w:szCs w:val="24"/>
                <w:rtl w:val="0"/>
              </w:rPr>
              <w:t xml:space="preserve">Proposé</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cc00" w:val="clear"/>
            <w:tcMar>
              <w:top w:w="40.0" w:type="dxa"/>
              <w:left w:w="40.0" w:type="dxa"/>
              <w:bottom w:w="40.0" w:type="dxa"/>
              <w:right w:w="40.0" w:type="dxa"/>
            </w:tcMar>
            <w:vAlign w:val="center"/>
          </w:tcPr>
          <w:p w:rsidR="00000000" w:rsidDel="00000000" w:rsidP="00000000" w:rsidRDefault="00000000" w:rsidRPr="00000000" w14:paraId="0000013B">
            <w:pPr>
              <w:widowControl w:val="0"/>
              <w:contextualSpacing w:val="0"/>
              <w:jc w:val="center"/>
              <w:rPr>
                <w:sz w:val="20"/>
                <w:szCs w:val="20"/>
              </w:rPr>
            </w:pPr>
            <w:r w:rsidDel="00000000" w:rsidR="00000000" w:rsidRPr="00000000">
              <w:rPr>
                <w:sz w:val="24"/>
                <w:szCs w:val="24"/>
                <w:rtl w:val="0"/>
              </w:rPr>
              <w:t xml:space="preserve">Moyen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center"/>
          </w:tcPr>
          <w:p w:rsidR="00000000" w:rsidDel="00000000" w:rsidP="00000000" w:rsidRDefault="00000000" w:rsidRPr="00000000" w14:paraId="0000013C">
            <w:pPr>
              <w:widowControl w:val="0"/>
              <w:contextualSpacing w:val="0"/>
              <w:jc w:val="center"/>
              <w:rPr>
                <w:sz w:val="20"/>
                <w:szCs w:val="20"/>
              </w:rPr>
            </w:pPr>
            <w:r w:rsidDel="00000000" w:rsidR="00000000" w:rsidRPr="00000000">
              <w:rPr>
                <w:sz w:val="24"/>
                <w:szCs w:val="24"/>
                <w:rtl w:val="0"/>
              </w:rPr>
              <w:t xml:space="preserve">Faible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D">
            <w:pPr>
              <w:widowControl w:val="0"/>
              <w:contextualSpacing w:val="0"/>
              <w:jc w:val="center"/>
              <w:rPr>
                <w:sz w:val="20"/>
                <w:szCs w:val="20"/>
              </w:rPr>
            </w:pPr>
            <w:r w:rsidDel="00000000" w:rsidR="00000000" w:rsidRPr="00000000">
              <w:rPr>
                <w:sz w:val="24"/>
                <w:szCs w:val="24"/>
                <w:rtl w:val="0"/>
              </w:rPr>
              <w:t xml:space="preserve">Utilisation d'autres technologies</w:t>
            </w:r>
            <w:r w:rsidDel="00000000" w:rsidR="00000000" w:rsidRPr="00000000">
              <w:rPr>
                <w:rtl w:val="0"/>
              </w:rPr>
            </w:r>
          </w:p>
        </w:tc>
      </w:tr>
      <w:tr>
        <w:trPr>
          <w:trHeight w:val="640" w:hRule="atLeast"/>
        </w:trPr>
        <w:tc>
          <w:tcPr>
            <w:tcBorders>
              <w:top w:color="cccccc" w:space="0" w:sz="6" w:val="single"/>
              <w:left w:color="000000" w:space="0" w:sz="6" w:val="single"/>
              <w:bottom w:color="000000" w:space="0" w:sz="6" w:val="single"/>
              <w:right w:color="000000" w:space="0" w:sz="6" w:val="single"/>
            </w:tcBorders>
            <w:shd w:fill="c2d69b" w:val="clear"/>
            <w:tcMar>
              <w:top w:w="40.0" w:type="dxa"/>
              <w:left w:w="40.0" w:type="dxa"/>
              <w:bottom w:w="40.0" w:type="dxa"/>
              <w:right w:w="40.0" w:type="dxa"/>
            </w:tcMar>
            <w:vAlign w:val="center"/>
          </w:tcPr>
          <w:p w:rsidR="00000000" w:rsidDel="00000000" w:rsidP="00000000" w:rsidRDefault="00000000" w:rsidRPr="00000000" w14:paraId="0000013E">
            <w:pPr>
              <w:widowControl w:val="0"/>
              <w:contextualSpacing w:val="0"/>
              <w:jc w:val="center"/>
              <w:rPr>
                <w:sz w:val="20"/>
                <w:szCs w:val="20"/>
              </w:rPr>
            </w:pPr>
            <w:r w:rsidDel="00000000" w:rsidR="00000000" w:rsidRPr="00000000">
              <w:rPr>
                <w:b w:val="1"/>
                <w:sz w:val="24"/>
                <w:szCs w:val="24"/>
                <w:rtl w:val="0"/>
              </w:rPr>
              <w:t xml:space="preserve">R2.2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contextualSpacing w:val="0"/>
              <w:jc w:val="center"/>
              <w:rPr>
                <w:sz w:val="20"/>
                <w:szCs w:val="20"/>
              </w:rPr>
            </w:pPr>
            <w:r w:rsidDel="00000000" w:rsidR="00000000" w:rsidRPr="00000000">
              <w:rPr>
                <w:sz w:val="24"/>
                <w:szCs w:val="24"/>
                <w:rtl w:val="0"/>
              </w:rPr>
              <w:t xml:space="preserve">Problème de récupération des données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contextualSpacing w:val="0"/>
              <w:jc w:val="center"/>
              <w:rPr>
                <w:sz w:val="20"/>
                <w:szCs w:val="20"/>
              </w:rPr>
            </w:pPr>
            <w:r w:rsidDel="00000000" w:rsidR="00000000" w:rsidRPr="00000000">
              <w:rPr>
                <w:sz w:val="24"/>
                <w:szCs w:val="24"/>
                <w:rtl w:val="0"/>
              </w:rPr>
              <w:t xml:space="preserve">Etrangère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1">
            <w:pPr>
              <w:widowControl w:val="0"/>
              <w:contextualSpacing w:val="0"/>
              <w:jc w:val="center"/>
              <w:rPr>
                <w:sz w:val="20"/>
                <w:szCs w:val="20"/>
              </w:rPr>
            </w:pPr>
            <w:r w:rsidDel="00000000" w:rsidR="00000000" w:rsidRPr="00000000">
              <w:rPr>
                <w:sz w:val="24"/>
                <w:szCs w:val="24"/>
                <w:rtl w:val="0"/>
              </w:rPr>
              <w:t xml:space="preserve">Proposé</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center"/>
          </w:tcPr>
          <w:p w:rsidR="00000000" w:rsidDel="00000000" w:rsidP="00000000" w:rsidRDefault="00000000" w:rsidRPr="00000000" w14:paraId="00000142">
            <w:pPr>
              <w:widowControl w:val="0"/>
              <w:contextualSpacing w:val="0"/>
              <w:jc w:val="center"/>
              <w:rPr>
                <w:sz w:val="20"/>
                <w:szCs w:val="20"/>
              </w:rPr>
            </w:pPr>
            <w:r w:rsidDel="00000000" w:rsidR="00000000" w:rsidRPr="00000000">
              <w:rPr>
                <w:sz w:val="24"/>
                <w:szCs w:val="24"/>
                <w:rtl w:val="0"/>
              </w:rPr>
              <w:t xml:space="preserve">Faible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center"/>
          </w:tcPr>
          <w:p w:rsidR="00000000" w:rsidDel="00000000" w:rsidP="00000000" w:rsidRDefault="00000000" w:rsidRPr="00000000" w14:paraId="00000143">
            <w:pPr>
              <w:widowControl w:val="0"/>
              <w:contextualSpacing w:val="0"/>
              <w:jc w:val="center"/>
              <w:rPr>
                <w:sz w:val="20"/>
                <w:szCs w:val="20"/>
              </w:rPr>
            </w:pPr>
            <w:r w:rsidDel="00000000" w:rsidR="00000000" w:rsidRPr="00000000">
              <w:rPr>
                <w:sz w:val="24"/>
                <w:szCs w:val="24"/>
                <w:rtl w:val="0"/>
              </w:rPr>
              <w:t xml:space="preserve">Faible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4">
            <w:pPr>
              <w:widowControl w:val="0"/>
              <w:contextualSpacing w:val="0"/>
              <w:jc w:val="center"/>
              <w:rPr>
                <w:sz w:val="20"/>
                <w:szCs w:val="20"/>
              </w:rPr>
            </w:pPr>
            <w:r w:rsidDel="00000000" w:rsidR="00000000" w:rsidRPr="00000000">
              <w:rPr>
                <w:sz w:val="24"/>
                <w:szCs w:val="24"/>
                <w:rtl w:val="0"/>
              </w:rPr>
              <w:t xml:space="preserve">Acquisition d'autres données pour remplacer</w:t>
            </w:r>
            <w:r w:rsidDel="00000000" w:rsidR="00000000" w:rsidRPr="00000000">
              <w:rPr>
                <w:rtl w:val="0"/>
              </w:rPr>
            </w:r>
          </w:p>
        </w:tc>
      </w:tr>
    </w:tbl>
    <w:p w:rsidR="00000000" w:rsidDel="00000000" w:rsidP="00000000" w:rsidRDefault="00000000" w:rsidRPr="00000000" w14:paraId="00000145">
      <w:pPr>
        <w:ind w:left="720" w:firstLine="0"/>
        <w:contextualSpacing w:val="0"/>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numPr>
          <w:ilvl w:val="0"/>
          <w:numId w:val="8"/>
        </w:numPr>
        <w:ind w:left="720" w:hanging="360"/>
        <w:rPr/>
      </w:pPr>
      <w:bookmarkStart w:colFirst="0" w:colLast="0" w:name="_796rwnu1nsnj" w:id="33"/>
      <w:bookmarkEnd w:id="33"/>
      <w:r w:rsidDel="00000000" w:rsidR="00000000" w:rsidRPr="00000000">
        <w:rPr>
          <w:rtl w:val="0"/>
        </w:rPr>
        <w:t xml:space="preserve">Livrable</w:t>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numPr>
          <w:ilvl w:val="0"/>
          <w:numId w:val="7"/>
        </w:numPr>
        <w:ind w:left="720" w:hanging="360"/>
        <w:contextualSpacing w:val="1"/>
        <w:rPr>
          <w:u w:val="none"/>
        </w:rPr>
      </w:pPr>
      <w:r w:rsidDel="00000000" w:rsidR="00000000" w:rsidRPr="00000000">
        <w:rPr>
          <w:rtl w:val="0"/>
        </w:rPr>
        <w:t xml:space="preserve">protocole</w:t>
      </w:r>
    </w:p>
    <w:p w:rsidR="00000000" w:rsidDel="00000000" w:rsidP="00000000" w:rsidRDefault="00000000" w:rsidRPr="00000000" w14:paraId="00000149">
      <w:pPr>
        <w:numPr>
          <w:ilvl w:val="0"/>
          <w:numId w:val="7"/>
        </w:numPr>
        <w:ind w:left="720" w:hanging="360"/>
        <w:contextualSpacing w:val="1"/>
        <w:rPr>
          <w:u w:val="none"/>
        </w:rPr>
      </w:pPr>
      <w:r w:rsidDel="00000000" w:rsidR="00000000" w:rsidRPr="00000000">
        <w:rPr>
          <w:rtl w:val="0"/>
        </w:rPr>
        <w:t xml:space="preserve">version fonctionnelle du jeu</w:t>
      </w:r>
    </w:p>
    <w:p w:rsidR="00000000" w:rsidDel="00000000" w:rsidP="00000000" w:rsidRDefault="00000000" w:rsidRPr="00000000" w14:paraId="0000014A">
      <w:pPr>
        <w:contextualSpacing w:val="0"/>
        <w:rPr>
          <w:color w:val="ff0000"/>
        </w:rPr>
      </w:pPr>
      <w:r w:rsidDel="00000000" w:rsidR="00000000" w:rsidRPr="00000000">
        <w:rPr>
          <w:rtl w:val="0"/>
        </w:rPr>
      </w:r>
    </w:p>
    <w:p w:rsidR="00000000" w:rsidDel="00000000" w:rsidP="00000000" w:rsidRDefault="00000000" w:rsidRPr="00000000" w14:paraId="0000014B">
      <w:pPr>
        <w:pStyle w:val="Heading1"/>
        <w:contextualSpacing w:val="0"/>
        <w:rPr/>
      </w:pPr>
      <w:bookmarkStart w:colFirst="0" w:colLast="0" w:name="_2tj343s4a8bg" w:id="34"/>
      <w:bookmarkEnd w:id="34"/>
      <w:r w:rsidDel="00000000" w:rsidR="00000000" w:rsidRPr="00000000">
        <w:rPr>
          <w:rtl w:val="0"/>
        </w:rPr>
        <w:t xml:space="preserve">Bibliographie :</w:t>
      </w:r>
    </w:p>
    <w:p w:rsidR="00000000" w:rsidDel="00000000" w:rsidP="00000000" w:rsidRDefault="00000000" w:rsidRPr="00000000" w14:paraId="0000014C">
      <w:pPr>
        <w:contextualSpacing w:val="0"/>
        <w:rPr>
          <w:color w:val="ff0000"/>
        </w:rPr>
      </w:pPr>
      <w:r w:rsidDel="00000000" w:rsidR="00000000" w:rsidRPr="00000000">
        <w:rPr>
          <w:rtl w:val="0"/>
        </w:rPr>
      </w:r>
    </w:p>
    <w:p w:rsidR="00000000" w:rsidDel="00000000" w:rsidP="00000000" w:rsidRDefault="00000000" w:rsidRPr="00000000" w14:paraId="0000014D">
      <w:pPr>
        <w:contextualSpacing w:val="0"/>
        <w:rPr/>
      </w:pPr>
      <w:r w:rsidDel="00000000" w:rsidR="00000000" w:rsidRPr="00000000">
        <w:rPr>
          <w:rtl w:val="0"/>
        </w:rPr>
        <w:t xml:space="preserve">1.Team Cognition : </w:t>
      </w:r>
    </w:p>
    <w:p w:rsidR="00000000" w:rsidDel="00000000" w:rsidP="00000000" w:rsidRDefault="00000000" w:rsidRPr="00000000" w14:paraId="0000014E">
      <w:pPr>
        <w:contextualSpacing w:val="0"/>
        <w:rPr/>
      </w:pPr>
      <w:r w:rsidDel="00000000" w:rsidR="00000000" w:rsidRPr="00000000">
        <w:rPr>
          <w:rtl w:val="0"/>
        </w:rPr>
        <w:t xml:space="preserve">Group cognition. (2016, January 7). In </w:t>
      </w:r>
      <w:r w:rsidDel="00000000" w:rsidR="00000000" w:rsidRPr="00000000">
        <w:rPr>
          <w:i w:val="1"/>
          <w:rtl w:val="0"/>
        </w:rPr>
        <w:t xml:space="preserve">Wikipedia, The Free Encyclopedia</w:t>
      </w:r>
      <w:r w:rsidDel="00000000" w:rsidR="00000000" w:rsidRPr="00000000">
        <w:rPr>
          <w:rtl w:val="0"/>
        </w:rPr>
        <w:t xml:space="preserve">. Retrieved 17:36, November 22, 2017, from</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https://en.wikipedia.org/w/index.php?title=Group_cognition&amp;oldid=698604248</w:t>
        </w:r>
      </w:hyperlink>
      <w:r w:rsidDel="00000000" w:rsidR="00000000" w:rsidRPr="00000000">
        <w:rPr>
          <w:rtl w:val="0"/>
        </w:rPr>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t xml:space="preserve">2.Jonker, C., van Riemsdijk, M., &amp; Vermeulen, B. (2011). Shared mental models. </w:t>
      </w:r>
      <w:r w:rsidDel="00000000" w:rsidR="00000000" w:rsidRPr="00000000">
        <w:rPr>
          <w:i w:val="1"/>
          <w:rtl w:val="0"/>
        </w:rPr>
        <w:t xml:space="preserve">Coordination, organizations, institutions, and norms in agent systems vi</w:t>
      </w:r>
      <w:r w:rsidDel="00000000" w:rsidR="00000000" w:rsidRPr="00000000">
        <w:rPr>
          <w:rtl w:val="0"/>
        </w:rPr>
        <w:t xml:space="preserve">, 132-151.</w:t>
      </w:r>
    </w:p>
    <w:p w:rsidR="00000000" w:rsidDel="00000000" w:rsidP="00000000" w:rsidRDefault="00000000" w:rsidRPr="00000000" w14:paraId="00000151">
      <w:pPr>
        <w:contextualSpacing w:val="0"/>
        <w:rPr/>
      </w:pPr>
      <w:hyperlink r:id="rId15">
        <w:r w:rsidDel="00000000" w:rsidR="00000000" w:rsidRPr="00000000">
          <w:rPr>
            <w:color w:val="1155cc"/>
            <w:u w:val="single"/>
            <w:rtl w:val="0"/>
          </w:rPr>
          <w:t xml:space="preserve">http://mmi.tudelft.nl/~birna/publications/2011/jonker10coin.pdf</w:t>
        </w:r>
      </w:hyperlink>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r>
    </w:p>
    <w:p w:rsidR="00000000" w:rsidDel="00000000" w:rsidP="00000000" w:rsidRDefault="00000000" w:rsidRPr="00000000" w14:paraId="00000153">
      <w:pPr>
        <w:contextualSpacing w:val="0"/>
        <w:rPr/>
      </w:pPr>
      <w:r w:rsidDel="00000000" w:rsidR="00000000" w:rsidRPr="00000000">
        <w:rPr>
          <w:rtl w:val="0"/>
        </w:rPr>
        <w:t xml:space="preserve">3.Salas, E., Rosen, M. A., Burke, C. S., Nicholson, D., &amp; Howse, W. R. (2007). Markers for enhancing team cognition in complex environments: The power of team performance diagnosis. </w:t>
      </w:r>
      <w:r w:rsidDel="00000000" w:rsidR="00000000" w:rsidRPr="00000000">
        <w:rPr>
          <w:i w:val="1"/>
          <w:rtl w:val="0"/>
        </w:rPr>
        <w:t xml:space="preserve">Aviation, space, and environmental medicine</w:t>
      </w:r>
      <w:r w:rsidDel="00000000" w:rsidR="00000000" w:rsidRPr="00000000">
        <w:rPr>
          <w:rtl w:val="0"/>
        </w:rPr>
        <w:t xml:space="preserve">, </w:t>
      </w:r>
      <w:r w:rsidDel="00000000" w:rsidR="00000000" w:rsidRPr="00000000">
        <w:rPr>
          <w:i w:val="1"/>
          <w:rtl w:val="0"/>
        </w:rPr>
        <w:t xml:space="preserve">78</w:t>
      </w:r>
      <w:r w:rsidDel="00000000" w:rsidR="00000000" w:rsidRPr="00000000">
        <w:rPr>
          <w:rtl w:val="0"/>
        </w:rPr>
        <w:t xml:space="preserve">(5), B77-B85.</w:t>
      </w:r>
    </w:p>
    <w:p w:rsidR="00000000" w:rsidDel="00000000" w:rsidP="00000000" w:rsidRDefault="00000000" w:rsidRPr="00000000" w14:paraId="00000154">
      <w:pPr>
        <w:contextualSpacing w:val="0"/>
        <w:rPr/>
      </w:pPr>
      <w:r w:rsidDel="00000000" w:rsidR="00000000" w:rsidRPr="00000000">
        <w:rPr>
          <w:rtl w:val="0"/>
        </w:rPr>
        <w:t xml:space="preserve">Disponible sur :</w:t>
      </w:r>
    </w:p>
    <w:p w:rsidR="00000000" w:rsidDel="00000000" w:rsidP="00000000" w:rsidRDefault="00000000" w:rsidRPr="00000000" w14:paraId="00000155">
      <w:pPr>
        <w:contextualSpacing w:val="0"/>
        <w:rPr/>
      </w:pPr>
      <w:hyperlink r:id="rId16">
        <w:r w:rsidDel="00000000" w:rsidR="00000000" w:rsidRPr="00000000">
          <w:rPr>
            <w:color w:val="1155cc"/>
            <w:u w:val="single"/>
            <w:rtl w:val="0"/>
          </w:rPr>
          <w:t xml:space="preserve">https://www.researchgate.net/publication/6289884_Markers_for_enhancing_team_cognition_in_complex_environments_The_power_of_team_performance_diagnosis</w:t>
        </w:r>
      </w:hyperlink>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i w:val="1"/>
          <w:color w:val="222222"/>
          <w:highlight w:val="white"/>
        </w:rPr>
      </w:pPr>
      <w:r w:rsidDel="00000000" w:rsidR="00000000" w:rsidRPr="00000000">
        <w:rPr>
          <w:color w:val="222222"/>
          <w:highlight w:val="white"/>
          <w:rtl w:val="0"/>
        </w:rPr>
        <w:t xml:space="preserve">4.</w:t>
      </w:r>
      <w:r w:rsidDel="00000000" w:rsidR="00000000" w:rsidRPr="00000000">
        <w:rPr>
          <w:i w:val="1"/>
          <w:color w:val="222222"/>
          <w:highlight w:val="white"/>
          <w:rtl w:val="0"/>
        </w:rPr>
        <w:t xml:space="preserve">Cooke, N. J., Salas, E., Kiekel, P. A., &amp; Bell, B. (2004). Advances in measuring team cognition. Team cognition: Understanding the factors that drive process and performance, 83-106.</w:t>
      </w:r>
    </w:p>
    <w:p w:rsidR="00000000" w:rsidDel="00000000" w:rsidP="00000000" w:rsidRDefault="00000000" w:rsidRPr="00000000" w14:paraId="00000158">
      <w:pPr>
        <w:contextualSpacing w:val="0"/>
        <w:rPr>
          <w:color w:val="222222"/>
          <w:sz w:val="20"/>
          <w:szCs w:val="20"/>
          <w:highlight w:val="white"/>
        </w:rPr>
      </w:pPr>
      <w:hyperlink r:id="rId17">
        <w:r w:rsidDel="00000000" w:rsidR="00000000" w:rsidRPr="00000000">
          <w:rPr>
            <w:color w:val="1155cc"/>
            <w:sz w:val="20"/>
            <w:szCs w:val="20"/>
            <w:highlight w:val="white"/>
            <w:u w:val="single"/>
            <w:rtl w:val="0"/>
          </w:rPr>
          <w:t xml:space="preserve">http://cerici.org/media%26pubs/documents/docs/Team%20Cognition%20Cooke,%20Salas,%20Kiekel,%20Bell.pdf</w:t>
        </w:r>
      </w:hyperlink>
      <w:r w:rsidDel="00000000" w:rsidR="00000000" w:rsidRPr="00000000">
        <w:rPr>
          <w:rtl w:val="0"/>
        </w:rPr>
      </w:r>
    </w:p>
    <w:p w:rsidR="00000000" w:rsidDel="00000000" w:rsidP="00000000" w:rsidRDefault="00000000" w:rsidRPr="00000000" w14:paraId="00000159">
      <w:pPr>
        <w:contextualSpacing w:val="0"/>
        <w:rPr>
          <w:color w:val="222222"/>
          <w:highlight w:val="white"/>
        </w:rPr>
      </w:pPr>
      <w:r w:rsidDel="00000000" w:rsidR="00000000" w:rsidRPr="00000000">
        <w:rPr>
          <w:rtl w:val="0"/>
        </w:rPr>
      </w:r>
    </w:p>
    <w:p w:rsidR="00000000" w:rsidDel="00000000" w:rsidP="00000000" w:rsidRDefault="00000000" w:rsidRPr="00000000" w14:paraId="0000015A">
      <w:pPr>
        <w:contextualSpacing w:val="0"/>
        <w:rPr>
          <w:i w:val="1"/>
          <w:color w:val="222222"/>
          <w:highlight w:val="white"/>
        </w:rPr>
      </w:pPr>
      <w:r w:rsidDel="00000000" w:rsidR="00000000" w:rsidRPr="00000000">
        <w:rPr>
          <w:color w:val="222222"/>
          <w:highlight w:val="white"/>
          <w:rtl w:val="0"/>
        </w:rPr>
        <w:t xml:space="preserve">5.</w:t>
      </w:r>
      <w:r w:rsidDel="00000000" w:rsidR="00000000" w:rsidRPr="00000000">
        <w:rPr>
          <w:i w:val="1"/>
          <w:color w:val="222222"/>
          <w:highlight w:val="white"/>
          <w:rtl w:val="0"/>
        </w:rPr>
        <w:t xml:space="preserve">Gutwin, C., &amp; Greenberg, S. (2001). The importance of awareness for team cognition in distributed collaboration.</w:t>
      </w:r>
    </w:p>
    <w:p w:rsidR="00000000" w:rsidDel="00000000" w:rsidP="00000000" w:rsidRDefault="00000000" w:rsidRPr="00000000" w14:paraId="0000015B">
      <w:pPr>
        <w:contextualSpacing w:val="0"/>
        <w:rPr>
          <w:color w:val="222222"/>
          <w:sz w:val="20"/>
          <w:szCs w:val="20"/>
          <w:highlight w:val="white"/>
        </w:rPr>
      </w:pPr>
      <w:hyperlink r:id="rId18">
        <w:r w:rsidDel="00000000" w:rsidR="00000000" w:rsidRPr="00000000">
          <w:rPr>
            <w:color w:val="1155cc"/>
            <w:sz w:val="20"/>
            <w:szCs w:val="20"/>
            <w:highlight w:val="white"/>
            <w:u w:val="single"/>
            <w:rtl w:val="0"/>
          </w:rPr>
          <w:t xml:space="preserve">https://dspace.ucalgary.ca/handle/1880/45867</w:t>
        </w:r>
      </w:hyperlink>
      <w:r w:rsidDel="00000000" w:rsidR="00000000" w:rsidRPr="00000000">
        <w:rPr>
          <w:rtl w:val="0"/>
        </w:rPr>
      </w:r>
    </w:p>
    <w:p w:rsidR="00000000" w:rsidDel="00000000" w:rsidP="00000000" w:rsidRDefault="00000000" w:rsidRPr="00000000" w14:paraId="0000015C">
      <w:pPr>
        <w:contextualSpacing w:val="0"/>
        <w:rPr>
          <w:color w:val="222222"/>
          <w:sz w:val="20"/>
          <w:szCs w:val="20"/>
          <w:highlight w:val="white"/>
        </w:rPr>
      </w:pPr>
      <w:r w:rsidDel="00000000" w:rsidR="00000000" w:rsidRPr="00000000">
        <w:rPr>
          <w:rtl w:val="0"/>
        </w:rPr>
      </w:r>
    </w:p>
    <w:p w:rsidR="00000000" w:rsidDel="00000000" w:rsidP="00000000" w:rsidRDefault="00000000" w:rsidRPr="00000000" w14:paraId="0000015D">
      <w:pPr>
        <w:contextualSpacing w:val="0"/>
        <w:rPr>
          <w:i w:val="1"/>
          <w:color w:val="222222"/>
          <w:highlight w:val="white"/>
        </w:rPr>
      </w:pPr>
      <w:r w:rsidDel="00000000" w:rsidR="00000000" w:rsidRPr="00000000">
        <w:rPr>
          <w:color w:val="222222"/>
          <w:highlight w:val="white"/>
          <w:rtl w:val="0"/>
        </w:rPr>
        <w:t xml:space="preserve">6.</w:t>
      </w:r>
      <w:r w:rsidDel="00000000" w:rsidR="00000000" w:rsidRPr="00000000">
        <w:rPr>
          <w:i w:val="1"/>
          <w:color w:val="222222"/>
          <w:highlight w:val="white"/>
          <w:rtl w:val="0"/>
        </w:rPr>
        <w:t xml:space="preserve">Marion, D., Favier, P. A., &amp; André, J. M. (2017, August). Caractérisation des mouvements de la tête lors d'une tâche de consultation d'un affichage de grand format à l'aide d'un dispositif de head tracking. In 29ème conférence francophone sur l'Interaction Homme-Machine (pp. 8-p). ACM.</w:t>
      </w:r>
    </w:p>
    <w:p w:rsidR="00000000" w:rsidDel="00000000" w:rsidP="00000000" w:rsidRDefault="00000000" w:rsidRPr="00000000" w14:paraId="0000015E">
      <w:pPr>
        <w:contextualSpacing w:val="0"/>
        <w:rPr>
          <w:color w:val="222222"/>
          <w:sz w:val="20"/>
          <w:szCs w:val="20"/>
          <w:highlight w:val="white"/>
        </w:rPr>
      </w:pPr>
      <w:hyperlink r:id="rId19">
        <w:r w:rsidDel="00000000" w:rsidR="00000000" w:rsidRPr="00000000">
          <w:rPr>
            <w:color w:val="1155cc"/>
            <w:sz w:val="20"/>
            <w:szCs w:val="20"/>
            <w:highlight w:val="white"/>
            <w:u w:val="single"/>
            <w:rtl w:val="0"/>
          </w:rPr>
          <w:t xml:space="preserve">https://hal.archives-ouvertes.fr/hal-01294798</w:t>
        </w:r>
      </w:hyperlink>
      <w:r w:rsidDel="00000000" w:rsidR="00000000" w:rsidRPr="00000000">
        <w:rPr>
          <w:rtl w:val="0"/>
        </w:rPr>
      </w:r>
    </w:p>
    <w:p w:rsidR="00000000" w:rsidDel="00000000" w:rsidP="00000000" w:rsidRDefault="00000000" w:rsidRPr="00000000" w14:paraId="0000015F">
      <w:pPr>
        <w:contextualSpacing w:val="0"/>
        <w:rPr>
          <w:color w:val="222222"/>
          <w:sz w:val="20"/>
          <w:szCs w:val="20"/>
          <w:highlight w:val="white"/>
        </w:rPr>
      </w:pPr>
      <w:r w:rsidDel="00000000" w:rsidR="00000000" w:rsidRPr="00000000">
        <w:rPr>
          <w:rtl w:val="0"/>
        </w:rPr>
      </w:r>
    </w:p>
    <w:p w:rsidR="00000000" w:rsidDel="00000000" w:rsidP="00000000" w:rsidRDefault="00000000" w:rsidRPr="00000000" w14:paraId="00000160">
      <w:pPr>
        <w:contextualSpacing w:val="0"/>
        <w:rPr>
          <w:color w:val="222222"/>
          <w:sz w:val="20"/>
          <w:szCs w:val="20"/>
          <w:highlight w:val="white"/>
        </w:rPr>
      </w:pPr>
      <w:r w:rsidDel="00000000" w:rsidR="00000000" w:rsidRPr="00000000">
        <w:rPr>
          <w:rtl w:val="0"/>
        </w:rPr>
      </w:r>
    </w:p>
    <w:p w:rsidR="00000000" w:rsidDel="00000000" w:rsidP="00000000" w:rsidRDefault="00000000" w:rsidRPr="00000000" w14:paraId="00000161">
      <w:pPr>
        <w:contextualSpacing w:val="0"/>
        <w:rPr>
          <w:color w:val="222222"/>
          <w:sz w:val="20"/>
          <w:szCs w:val="20"/>
          <w:highlight w:val="white"/>
        </w:rPr>
      </w:pPr>
      <w:r w:rsidDel="00000000" w:rsidR="00000000" w:rsidRPr="00000000">
        <w:rPr>
          <w:rtl w:val="0"/>
        </w:rPr>
      </w:r>
    </w:p>
    <w:p w:rsidR="00000000" w:rsidDel="00000000" w:rsidP="00000000" w:rsidRDefault="00000000" w:rsidRPr="00000000" w14:paraId="00000162">
      <w:pPr>
        <w:contextualSpacing w:val="0"/>
        <w:rPr>
          <w:color w:val="222222"/>
          <w:sz w:val="20"/>
          <w:szCs w:val="20"/>
          <w:highlight w:val="white"/>
        </w:rPr>
      </w:pPr>
      <w:r w:rsidDel="00000000" w:rsidR="00000000" w:rsidRPr="00000000">
        <w:rPr>
          <w:color w:val="222222"/>
          <w:sz w:val="20"/>
          <w:szCs w:val="20"/>
          <w:highlight w:val="white"/>
          <w:rtl w:val="0"/>
        </w:rPr>
        <w:t xml:space="preserve">7.</w:t>
      </w:r>
    </w:p>
    <w:p w:rsidR="00000000" w:rsidDel="00000000" w:rsidP="00000000" w:rsidRDefault="00000000" w:rsidRPr="00000000" w14:paraId="00000163">
      <w:pPr>
        <w:contextualSpacing w:val="0"/>
        <w:rPr>
          <w:color w:val="222222"/>
          <w:highlight w:val="white"/>
        </w:rPr>
      </w:pPr>
      <w:hyperlink r:id="rId20">
        <w:r w:rsidDel="00000000" w:rsidR="00000000" w:rsidRPr="00000000">
          <w:rPr>
            <w:color w:val="1155cc"/>
            <w:highlight w:val="white"/>
            <w:u w:val="single"/>
            <w:rtl w:val="0"/>
          </w:rPr>
          <w:t xml:space="preserve">https://www.nngroup.com/articles/how-many-test-users/</w:t>
        </w:r>
      </w:hyperlink>
      <w:r w:rsidDel="00000000" w:rsidR="00000000" w:rsidRPr="00000000">
        <w:rPr>
          <w:rtl w:val="0"/>
        </w:rPr>
      </w:r>
    </w:p>
    <w:p w:rsidR="00000000" w:rsidDel="00000000" w:rsidP="00000000" w:rsidRDefault="00000000" w:rsidRPr="00000000" w14:paraId="00000164">
      <w:pPr>
        <w:contextualSpacing w:val="0"/>
        <w:rPr>
          <w:color w:val="222222"/>
          <w:highlight w:val="white"/>
        </w:rPr>
      </w:pPr>
      <w:r w:rsidDel="00000000" w:rsidR="00000000" w:rsidRPr="00000000">
        <w:rPr>
          <w:rtl w:val="0"/>
        </w:rPr>
      </w:r>
    </w:p>
    <w:p w:rsidR="00000000" w:rsidDel="00000000" w:rsidP="00000000" w:rsidRDefault="00000000" w:rsidRPr="00000000" w14:paraId="00000165">
      <w:pPr>
        <w:contextualSpacing w:val="0"/>
        <w:rPr>
          <w:color w:val="222222"/>
          <w:highlight w:val="white"/>
        </w:rPr>
      </w:pPr>
      <w:r w:rsidDel="00000000" w:rsidR="00000000" w:rsidRPr="00000000">
        <w:rPr>
          <w:rtl w:val="0"/>
        </w:rPr>
      </w:r>
    </w:p>
    <w:p w:rsidR="00000000" w:rsidDel="00000000" w:rsidP="00000000" w:rsidRDefault="00000000" w:rsidRPr="00000000" w14:paraId="00000166">
      <w:pPr>
        <w:contextualSpacing w:val="0"/>
        <w:rPr>
          <w:color w:val="222222"/>
          <w:highlight w:val="white"/>
        </w:rPr>
      </w:pPr>
      <w:r w:rsidDel="00000000" w:rsidR="00000000" w:rsidRPr="00000000">
        <w:rPr>
          <w:color w:val="222222"/>
          <w:highlight w:val="white"/>
          <w:rtl w:val="0"/>
        </w:rPr>
        <w:t xml:space="preserve">8.</w:t>
      </w:r>
    </w:p>
    <w:p w:rsidR="00000000" w:rsidDel="00000000" w:rsidP="00000000" w:rsidRDefault="00000000" w:rsidRPr="00000000" w14:paraId="00000167">
      <w:pPr>
        <w:contextualSpacing w:val="0"/>
        <w:rPr>
          <w:color w:val="222222"/>
          <w:highlight w:val="white"/>
        </w:rPr>
      </w:pPr>
      <w:hyperlink r:id="rId21">
        <w:r w:rsidDel="00000000" w:rsidR="00000000" w:rsidRPr="00000000">
          <w:rPr>
            <w:color w:val="1155cc"/>
            <w:highlight w:val="white"/>
            <w:u w:val="single"/>
            <w:rtl w:val="0"/>
          </w:rPr>
          <w:t xml:space="preserve">https://www.nngroup.com/articles/why-you-only-need-to-test-with-5-users/</w:t>
        </w:r>
      </w:hyperlink>
      <w:r w:rsidDel="00000000" w:rsidR="00000000" w:rsidRPr="00000000">
        <w:rPr>
          <w:rtl w:val="0"/>
        </w:rPr>
      </w:r>
    </w:p>
    <w:p w:rsidR="00000000" w:rsidDel="00000000" w:rsidP="00000000" w:rsidRDefault="00000000" w:rsidRPr="00000000" w14:paraId="00000168">
      <w:pPr>
        <w:contextualSpacing w:val="0"/>
        <w:rPr>
          <w:color w:val="222222"/>
          <w:highlight w:val="white"/>
        </w:rPr>
      </w:pPr>
      <w:r w:rsidDel="00000000" w:rsidR="00000000" w:rsidRPr="00000000">
        <w:rPr>
          <w:rtl w:val="0"/>
        </w:rPr>
      </w:r>
    </w:p>
    <w:p w:rsidR="00000000" w:rsidDel="00000000" w:rsidP="00000000" w:rsidRDefault="00000000" w:rsidRPr="00000000" w14:paraId="00000169">
      <w:pPr>
        <w:contextualSpacing w:val="0"/>
        <w:rPr>
          <w:i w:val="1"/>
          <w:color w:val="222222"/>
          <w:highlight w:val="white"/>
        </w:rPr>
      </w:pPr>
      <w:r w:rsidDel="00000000" w:rsidR="00000000" w:rsidRPr="00000000">
        <w:rPr>
          <w:color w:val="222222"/>
          <w:highlight w:val="white"/>
          <w:rtl w:val="0"/>
        </w:rPr>
        <w:t xml:space="preserve">9.</w:t>
      </w:r>
      <w:r w:rsidDel="00000000" w:rsidR="00000000" w:rsidRPr="00000000">
        <w:rPr>
          <w:i w:val="1"/>
          <w:color w:val="222222"/>
          <w:highlight w:val="white"/>
          <w:rtl w:val="0"/>
        </w:rPr>
        <w:t xml:space="preserve">Nielsen, J., &amp; Landauer, T. K. (1993, May). A mathematical model of the finding of usability problems. In Proceedings of the INTERACT'93 and CHI'93 conference on Human factors in computing systems (pp. 206-213). ACM.</w:t>
      </w:r>
    </w:p>
    <w:p w:rsidR="00000000" w:rsidDel="00000000" w:rsidP="00000000" w:rsidRDefault="00000000" w:rsidRPr="00000000" w14:paraId="0000016A">
      <w:pPr>
        <w:contextualSpacing w:val="0"/>
        <w:rPr>
          <w:color w:val="222222"/>
          <w:sz w:val="20"/>
          <w:szCs w:val="20"/>
          <w:highlight w:val="white"/>
        </w:rPr>
      </w:pPr>
      <w:r w:rsidDel="00000000" w:rsidR="00000000" w:rsidRPr="00000000">
        <w:rPr>
          <w:rtl w:val="0"/>
        </w:rPr>
      </w:r>
    </w:p>
    <w:p w:rsidR="00000000" w:rsidDel="00000000" w:rsidP="00000000" w:rsidRDefault="00000000" w:rsidRPr="00000000" w14:paraId="0000016B">
      <w:pPr>
        <w:pStyle w:val="Heading1"/>
        <w:contextualSpacing w:val="0"/>
        <w:rPr>
          <w:color w:val="ff0000"/>
        </w:rPr>
      </w:pPr>
      <w:bookmarkStart w:colFirst="0" w:colLast="0" w:name="_ltsnib2xt8s" w:id="35"/>
      <w:bookmarkEnd w:id="35"/>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6C">
      <w:pPr>
        <w:contextualSpacing w:val="0"/>
        <w:rPr>
          <w:color w:val="ff0000"/>
        </w:rPr>
      </w:pPr>
      <w:r w:rsidDel="00000000" w:rsidR="00000000" w:rsidRPr="00000000">
        <w:rPr>
          <w:rtl w:val="0"/>
        </w:rPr>
      </w:r>
    </w:p>
    <w:p w:rsidR="00000000" w:rsidDel="00000000" w:rsidP="00000000" w:rsidRDefault="00000000" w:rsidRPr="00000000" w14:paraId="0000016D">
      <w:pPr>
        <w:pStyle w:val="Heading2"/>
        <w:contextualSpacing w:val="0"/>
        <w:rPr/>
      </w:pPr>
      <w:bookmarkStart w:colFirst="0" w:colLast="0" w:name="_6h7aqhpe4nml" w:id="36"/>
      <w:bookmarkEnd w:id="36"/>
      <w:r w:rsidDel="00000000" w:rsidR="00000000" w:rsidRPr="00000000">
        <w:rPr>
          <w:rtl w:val="0"/>
        </w:rPr>
        <w:t xml:space="preserve">Lien des différents fichiers :</w:t>
      </w:r>
    </w:p>
    <w:p w:rsidR="00000000" w:rsidDel="00000000" w:rsidP="00000000" w:rsidRDefault="00000000" w:rsidRPr="00000000" w14:paraId="0000016E">
      <w:pPr>
        <w:numPr>
          <w:ilvl w:val="0"/>
          <w:numId w:val="3"/>
        </w:numPr>
        <w:ind w:left="720" w:hanging="360"/>
        <w:contextualSpacing w:val="1"/>
        <w:rPr>
          <w:u w:val="none"/>
        </w:rPr>
      </w:pPr>
      <w:hyperlink r:id="rId22">
        <w:r w:rsidDel="00000000" w:rsidR="00000000" w:rsidRPr="00000000">
          <w:rPr>
            <w:color w:val="1155cc"/>
            <w:u w:val="single"/>
            <w:rtl w:val="0"/>
          </w:rPr>
          <w:t xml:space="preserve">Planning</w:t>
        </w:r>
      </w:hyperlink>
      <w:r w:rsidDel="00000000" w:rsidR="00000000" w:rsidRPr="00000000">
        <w:rPr>
          <w:rtl w:val="0"/>
        </w:rPr>
      </w:r>
    </w:p>
    <w:p w:rsidR="00000000" w:rsidDel="00000000" w:rsidP="00000000" w:rsidRDefault="00000000" w:rsidRPr="00000000" w14:paraId="0000016F">
      <w:pPr>
        <w:numPr>
          <w:ilvl w:val="0"/>
          <w:numId w:val="3"/>
        </w:numPr>
        <w:ind w:left="720" w:hanging="360"/>
        <w:contextualSpacing w:val="1"/>
        <w:rPr>
          <w:u w:val="none"/>
        </w:rPr>
      </w:pPr>
      <w:hyperlink r:id="rId23">
        <w:r w:rsidDel="00000000" w:rsidR="00000000" w:rsidRPr="00000000">
          <w:rPr>
            <w:color w:val="1155cc"/>
            <w:u w:val="single"/>
            <w:rtl w:val="0"/>
          </w:rPr>
          <w:t xml:space="preserve">Team Cognition</w:t>
        </w:r>
      </w:hyperlink>
      <w:r w:rsidDel="00000000" w:rsidR="00000000" w:rsidRPr="00000000">
        <w:rPr>
          <w:rtl w:val="0"/>
        </w:rPr>
      </w:r>
    </w:p>
    <w:p w:rsidR="00000000" w:rsidDel="00000000" w:rsidP="00000000" w:rsidRDefault="00000000" w:rsidRPr="00000000" w14:paraId="00000170">
      <w:pPr>
        <w:numPr>
          <w:ilvl w:val="0"/>
          <w:numId w:val="3"/>
        </w:numPr>
        <w:ind w:left="720" w:hanging="360"/>
        <w:contextualSpacing w:val="1"/>
        <w:rPr>
          <w:u w:val="none"/>
        </w:rPr>
      </w:pPr>
      <w:hyperlink r:id="rId24">
        <w:r w:rsidDel="00000000" w:rsidR="00000000" w:rsidRPr="00000000">
          <w:rPr>
            <w:color w:val="1155cc"/>
            <w:u w:val="single"/>
            <w:rtl w:val="0"/>
          </w:rPr>
          <w:t xml:space="preserve">Hypothèses</w:t>
        </w:r>
      </w:hyperlink>
      <w:r w:rsidDel="00000000" w:rsidR="00000000" w:rsidRPr="00000000">
        <w:rPr>
          <w:rtl w:val="0"/>
        </w:rPr>
      </w:r>
    </w:p>
    <w:p w:rsidR="00000000" w:rsidDel="00000000" w:rsidP="00000000" w:rsidRDefault="00000000" w:rsidRPr="00000000" w14:paraId="00000171">
      <w:pPr>
        <w:numPr>
          <w:ilvl w:val="0"/>
          <w:numId w:val="3"/>
        </w:numPr>
        <w:ind w:left="720" w:hanging="360"/>
        <w:contextualSpacing w:val="1"/>
        <w:rPr>
          <w:u w:val="none"/>
        </w:rPr>
      </w:pPr>
      <w:hyperlink r:id="rId25">
        <w:r w:rsidDel="00000000" w:rsidR="00000000" w:rsidRPr="00000000">
          <w:rPr>
            <w:color w:val="1155cc"/>
            <w:u w:val="single"/>
            <w:rtl w:val="0"/>
          </w:rPr>
          <w:t xml:space="preserve">Formulaire de consentement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2">
      <w:pPr>
        <w:contextualSpacing w:val="0"/>
        <w:jc w:val="center"/>
        <w:rPr>
          <w:sz w:val="36"/>
          <w:szCs w:val="36"/>
        </w:rPr>
      </w:pPr>
      <w:r w:rsidDel="00000000" w:rsidR="00000000" w:rsidRPr="00000000">
        <w:rPr>
          <w:sz w:val="36"/>
          <w:szCs w:val="36"/>
          <w:rtl w:val="0"/>
        </w:rPr>
        <w:t xml:space="preserve">Définitions</w:t>
      </w:r>
    </w:p>
    <w:p w:rsidR="00000000" w:rsidDel="00000000" w:rsidP="00000000" w:rsidRDefault="00000000" w:rsidRPr="00000000" w14:paraId="00000173">
      <w:pPr>
        <w:contextualSpacing w:val="0"/>
        <w:jc w:val="center"/>
        <w:rPr/>
      </w:pPr>
      <w:r w:rsidDel="00000000" w:rsidR="00000000" w:rsidRPr="00000000">
        <w:rPr/>
        <w:drawing>
          <wp:inline distB="114300" distT="114300" distL="114300" distR="114300">
            <wp:extent cx="5734050" cy="3543300"/>
            <wp:effectExtent b="0" l="0" r="0" t="0"/>
            <wp:docPr id="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contextualSpacing w:val="0"/>
        <w:jc w:val="center"/>
        <w:rPr/>
      </w:pPr>
      <w:r w:rsidDel="00000000" w:rsidR="00000000" w:rsidRPr="00000000">
        <w:rPr>
          <w:rtl w:val="0"/>
        </w:rPr>
      </w:r>
    </w:p>
    <w:p w:rsidR="00000000" w:rsidDel="00000000" w:rsidP="00000000" w:rsidRDefault="00000000" w:rsidRPr="00000000" w14:paraId="00000175">
      <w:pPr>
        <w:contextualSpacing w:val="0"/>
        <w:jc w:val="center"/>
        <w:rPr/>
      </w:pPr>
      <w:r w:rsidDel="00000000" w:rsidR="00000000" w:rsidRPr="00000000">
        <w:rPr>
          <w:i w:val="1"/>
          <w:rtl w:val="0"/>
        </w:rPr>
        <w:t xml:space="preserve">fig. Annexe 1 Schéma de l’écran de jeu </w:t>
      </w:r>
      <w:r w:rsidDel="00000000" w:rsidR="00000000" w:rsidRPr="00000000">
        <w:rPr>
          <w:rtl w:val="0"/>
        </w:rPr>
      </w:r>
    </w:p>
    <w:p w:rsidR="00000000" w:rsidDel="00000000" w:rsidP="00000000" w:rsidRDefault="00000000" w:rsidRPr="00000000" w14:paraId="00000176">
      <w:pPr>
        <w:spacing w:before="200" w:lineRule="auto"/>
        <w:contextualSpacing w:val="0"/>
        <w:jc w:val="both"/>
        <w:rPr>
          <w:sz w:val="24"/>
          <w:szCs w:val="24"/>
        </w:rPr>
      </w:pPr>
      <w:r w:rsidDel="00000000" w:rsidR="00000000" w:rsidRPr="00000000">
        <w:rPr>
          <w:sz w:val="24"/>
          <w:szCs w:val="24"/>
        </w:rPr>
        <w:drawing>
          <wp:inline distB="114300" distT="114300" distL="114300" distR="114300">
            <wp:extent cx="5734050" cy="3543300"/>
            <wp:effectExtent b="0" l="0" r="0" t="0"/>
            <wp:docPr id="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before="200" w:lineRule="auto"/>
        <w:contextualSpacing w:val="0"/>
        <w:jc w:val="center"/>
        <w:rPr>
          <w:i w:val="1"/>
        </w:rPr>
      </w:pPr>
      <w:r w:rsidDel="00000000" w:rsidR="00000000" w:rsidRPr="00000000">
        <w:rPr>
          <w:i w:val="1"/>
          <w:rtl w:val="0"/>
        </w:rPr>
        <w:t xml:space="preserve">fig. Annexe </w:t>
      </w:r>
      <w:r w:rsidDel="00000000" w:rsidR="00000000" w:rsidRPr="00000000">
        <w:rPr>
          <w:i w:val="1"/>
          <w:rtl w:val="0"/>
        </w:rPr>
        <w:t xml:space="preserve">2 Schéma de l’espace expérimental</w:t>
      </w:r>
    </w:p>
    <w:p w:rsidR="00000000" w:rsidDel="00000000" w:rsidP="00000000" w:rsidRDefault="00000000" w:rsidRPr="00000000" w14:paraId="00000178">
      <w:pPr>
        <w:spacing w:before="200" w:lineRule="auto"/>
        <w:contextualSpacing w:val="0"/>
        <w:jc w:val="center"/>
        <w:rPr>
          <w:i w:val="1"/>
        </w:rPr>
      </w:pPr>
      <w:r w:rsidDel="00000000" w:rsidR="00000000" w:rsidRPr="00000000">
        <w:rPr>
          <w:rtl w:val="0"/>
        </w:rPr>
      </w:r>
    </w:p>
    <w:p w:rsidR="00000000" w:rsidDel="00000000" w:rsidP="00000000" w:rsidRDefault="00000000" w:rsidRPr="00000000" w14:paraId="00000179">
      <w:pPr>
        <w:numPr>
          <w:ilvl w:val="0"/>
          <w:numId w:val="15"/>
        </w:numPr>
        <w:spacing w:before="200" w:lineRule="auto"/>
        <w:ind w:left="720" w:hanging="360"/>
        <w:contextualSpacing w:val="1"/>
        <w:jc w:val="both"/>
        <w:rPr>
          <w:u w:val="none"/>
        </w:rPr>
      </w:pPr>
      <w:r w:rsidDel="00000000" w:rsidR="00000000" w:rsidRPr="00000000">
        <w:rPr>
          <w:b w:val="1"/>
          <w:rtl w:val="0"/>
        </w:rPr>
        <w:t xml:space="preserve">Joueur 1 ou Joueur 2</w:t>
      </w:r>
      <w:r w:rsidDel="00000000" w:rsidR="00000000" w:rsidRPr="00000000">
        <w:rPr>
          <w:rtl w:val="0"/>
        </w:rPr>
        <w:t xml:space="preserve"> : Rôles auxquels sont assignés les deux sujets.</w:t>
      </w:r>
    </w:p>
    <w:p w:rsidR="00000000" w:rsidDel="00000000" w:rsidP="00000000" w:rsidRDefault="00000000" w:rsidRPr="00000000" w14:paraId="0000017A">
      <w:pPr>
        <w:numPr>
          <w:ilvl w:val="0"/>
          <w:numId w:val="15"/>
        </w:numPr>
        <w:ind w:left="720" w:hanging="360"/>
        <w:contextualSpacing w:val="1"/>
        <w:jc w:val="both"/>
        <w:rPr>
          <w:u w:val="none"/>
        </w:rPr>
      </w:pPr>
      <w:r w:rsidDel="00000000" w:rsidR="00000000" w:rsidRPr="00000000">
        <w:rPr>
          <w:b w:val="1"/>
          <w:rtl w:val="0"/>
        </w:rPr>
        <w:t xml:space="preserve">Zone d’attention du Joueur 1 ou 2</w:t>
      </w:r>
      <w:r w:rsidDel="00000000" w:rsidR="00000000" w:rsidRPr="00000000">
        <w:rPr>
          <w:rtl w:val="0"/>
        </w:rPr>
        <w:t xml:space="preserve"> : Correspond à la zone de l’écran où le joueur dirige sa tête. De forme elliptique, sa taille sera</w:t>
      </w:r>
      <w:r w:rsidDel="00000000" w:rsidR="00000000" w:rsidRPr="00000000">
        <w:rPr>
          <w:rtl w:val="0"/>
        </w:rPr>
        <w:t xml:space="preserve"> déterminée expérimentalement.</w:t>
      </w:r>
      <w:r w:rsidDel="00000000" w:rsidR="00000000" w:rsidRPr="00000000">
        <w:rPr>
          <w:rtl w:val="0"/>
        </w:rPr>
      </w:r>
    </w:p>
    <w:p w:rsidR="00000000" w:rsidDel="00000000" w:rsidP="00000000" w:rsidRDefault="00000000" w:rsidRPr="00000000" w14:paraId="0000017B">
      <w:pPr>
        <w:numPr>
          <w:ilvl w:val="0"/>
          <w:numId w:val="15"/>
        </w:numPr>
        <w:ind w:left="720" w:hanging="360"/>
        <w:contextualSpacing w:val="1"/>
        <w:jc w:val="both"/>
        <w:rPr>
          <w:u w:val="none"/>
        </w:rPr>
      </w:pPr>
      <w:r w:rsidDel="00000000" w:rsidR="00000000" w:rsidRPr="00000000">
        <w:rPr>
          <w:b w:val="1"/>
          <w:rtl w:val="0"/>
        </w:rPr>
        <w:t xml:space="preserve">Zone de proximité du Joueur 1 ou 2 </w:t>
      </w:r>
      <w:r w:rsidDel="00000000" w:rsidR="00000000" w:rsidRPr="00000000">
        <w:rPr>
          <w:rtl w:val="0"/>
        </w:rPr>
        <w:t xml:space="preserve">: Correspond respectivement aux moitiés droite et gauche de l’écran.</w:t>
      </w:r>
    </w:p>
    <w:p w:rsidR="00000000" w:rsidDel="00000000" w:rsidP="00000000" w:rsidRDefault="00000000" w:rsidRPr="00000000" w14:paraId="0000017C">
      <w:pPr>
        <w:numPr>
          <w:ilvl w:val="0"/>
          <w:numId w:val="15"/>
        </w:numPr>
        <w:ind w:left="720" w:hanging="360"/>
        <w:contextualSpacing w:val="1"/>
        <w:jc w:val="both"/>
        <w:rPr>
          <w:u w:val="none"/>
        </w:rPr>
      </w:pPr>
      <w:r w:rsidDel="00000000" w:rsidR="00000000" w:rsidRPr="00000000">
        <w:rPr>
          <w:b w:val="1"/>
          <w:rtl w:val="0"/>
        </w:rPr>
        <w:t xml:space="preserve">Canon 1 ou 2 </w:t>
      </w:r>
      <w:r w:rsidDel="00000000" w:rsidR="00000000" w:rsidRPr="00000000">
        <w:rPr>
          <w:rtl w:val="0"/>
        </w:rPr>
        <w:t xml:space="preserve">: Placés en bas et au centre de la Zone de proximité de leur joueur. Ils pointent toujours vers le centre de la Zone d’attention du joueur associé. À une fréquence fixe, ils émettent un projectile dans la direction de leur canon.</w:t>
      </w:r>
    </w:p>
    <w:p w:rsidR="00000000" w:rsidDel="00000000" w:rsidP="00000000" w:rsidRDefault="00000000" w:rsidRPr="00000000" w14:paraId="0000017D">
      <w:pPr>
        <w:numPr>
          <w:ilvl w:val="0"/>
          <w:numId w:val="15"/>
        </w:numPr>
        <w:ind w:left="720" w:hanging="360"/>
        <w:contextualSpacing w:val="1"/>
        <w:jc w:val="both"/>
        <w:rPr>
          <w:u w:val="none"/>
        </w:rPr>
      </w:pPr>
      <w:r w:rsidDel="00000000" w:rsidR="00000000" w:rsidRPr="00000000">
        <w:rPr>
          <w:b w:val="1"/>
          <w:rtl w:val="0"/>
        </w:rPr>
        <w:t xml:space="preserve">Ennemi Alpha </w:t>
      </w:r>
      <w:r w:rsidDel="00000000" w:rsidR="00000000" w:rsidRPr="00000000">
        <w:rPr>
          <w:rtl w:val="0"/>
        </w:rPr>
        <w:t xml:space="preserve">: Entité qui se déplace sur l’écran. Lorsqu’elle rentre en contact avec un projectile, elle est éliminée et retirée de l’écran. </w:t>
      </w:r>
    </w:p>
    <w:p w:rsidR="00000000" w:rsidDel="00000000" w:rsidP="00000000" w:rsidRDefault="00000000" w:rsidRPr="00000000" w14:paraId="0000017E">
      <w:pPr>
        <w:numPr>
          <w:ilvl w:val="0"/>
          <w:numId w:val="15"/>
        </w:numPr>
        <w:ind w:left="720" w:hanging="360"/>
        <w:contextualSpacing w:val="1"/>
        <w:jc w:val="both"/>
        <w:rPr>
          <w:u w:val="none"/>
        </w:rPr>
      </w:pPr>
      <w:r w:rsidDel="00000000" w:rsidR="00000000" w:rsidRPr="00000000">
        <w:rPr>
          <w:b w:val="1"/>
          <w:rtl w:val="0"/>
        </w:rPr>
        <w:t xml:space="preserve">Ennemi Béta</w:t>
      </w:r>
      <w:r w:rsidDel="00000000" w:rsidR="00000000" w:rsidRPr="00000000">
        <w:rPr>
          <w:rtl w:val="0"/>
        </w:rPr>
        <w:t xml:space="preserve"> : Entité qui se déplace sur l’écran. Lorsqu’elle rentre en contact avec un projectile du joueur 1 et par un projectile du joueur 2, elle est éliminée et retirée de l’écran. Elle est plus grosse et a une apparence différente de l’Ennemi Alpha.</w:t>
      </w:r>
    </w:p>
    <w:p w:rsidR="00000000" w:rsidDel="00000000" w:rsidP="00000000" w:rsidRDefault="00000000" w:rsidRPr="00000000" w14:paraId="0000017F">
      <w:pPr>
        <w:numPr>
          <w:ilvl w:val="0"/>
          <w:numId w:val="15"/>
        </w:numPr>
        <w:ind w:left="720" w:hanging="360"/>
        <w:contextualSpacing w:val="1"/>
        <w:jc w:val="both"/>
        <w:rPr>
          <w:u w:val="none"/>
        </w:rPr>
      </w:pPr>
      <w:r w:rsidDel="00000000" w:rsidR="00000000" w:rsidRPr="00000000">
        <w:rPr>
          <w:b w:val="1"/>
          <w:rtl w:val="0"/>
        </w:rPr>
        <w:t xml:space="preserve">Vague d’ennemis </w:t>
      </w:r>
      <w:r w:rsidDel="00000000" w:rsidR="00000000" w:rsidRPr="00000000">
        <w:rPr>
          <w:rtl w:val="0"/>
        </w:rPr>
        <w:t xml:space="preserve">: Décrit précisément l’apparition et la position de plusieurs ennemis en fonction du temps. Dans chaque vague, les ennemis apparaissent en haut de l’écran, et se déplacent vers le bas de l’écran.</w:t>
      </w:r>
    </w:p>
    <w:p w:rsidR="00000000" w:rsidDel="00000000" w:rsidP="00000000" w:rsidRDefault="00000000" w:rsidRPr="00000000" w14:paraId="00000180">
      <w:pPr>
        <w:numPr>
          <w:ilvl w:val="0"/>
          <w:numId w:val="15"/>
        </w:numPr>
        <w:ind w:left="720" w:hanging="360"/>
        <w:contextualSpacing w:val="1"/>
        <w:jc w:val="both"/>
        <w:rPr>
          <w:u w:val="none"/>
        </w:rPr>
      </w:pPr>
      <w:r w:rsidDel="00000000" w:rsidR="00000000" w:rsidRPr="00000000">
        <w:rPr>
          <w:b w:val="1"/>
          <w:rtl w:val="0"/>
        </w:rPr>
        <w:t xml:space="preserve">Séquence de jeu</w:t>
      </w:r>
      <w:r w:rsidDel="00000000" w:rsidR="00000000" w:rsidRPr="00000000">
        <w:rPr>
          <w:rtl w:val="0"/>
        </w:rPr>
        <w:t xml:space="preserve"> : Constituée de plusieurs vagues d’ennemis. Chaque vague est jouée normalement,</w:t>
      </w:r>
      <w:r w:rsidDel="00000000" w:rsidR="00000000" w:rsidRPr="00000000">
        <w:rPr>
          <w:rtl w:val="0"/>
        </w:rPr>
        <w:t xml:space="preserve"> puis mirrorée verticalement. </w:t>
      </w:r>
      <w:r w:rsidDel="00000000" w:rsidR="00000000" w:rsidRPr="00000000">
        <w:rPr>
          <w:rtl w:val="0"/>
        </w:rPr>
      </w:r>
    </w:p>
    <w:p w:rsidR="00000000" w:rsidDel="00000000" w:rsidP="00000000" w:rsidRDefault="00000000" w:rsidRPr="00000000" w14:paraId="00000181">
      <w:pPr>
        <w:numPr>
          <w:ilvl w:val="0"/>
          <w:numId w:val="15"/>
        </w:numPr>
        <w:ind w:left="720" w:hanging="360"/>
        <w:contextualSpacing w:val="1"/>
        <w:jc w:val="both"/>
        <w:rPr>
          <w:u w:val="none"/>
        </w:rPr>
      </w:pPr>
      <w:r w:rsidDel="00000000" w:rsidR="00000000" w:rsidRPr="00000000">
        <w:rPr>
          <w:b w:val="1"/>
          <w:rtl w:val="0"/>
        </w:rPr>
        <w:t xml:space="preserve">Erreur </w:t>
      </w:r>
      <w:r w:rsidDel="00000000" w:rsidR="00000000" w:rsidRPr="00000000">
        <w:rPr>
          <w:rtl w:val="0"/>
        </w:rPr>
        <w:t xml:space="preserve">: Lorsqu’un ennemi traverse le bas de l’écran sans être éliminé.</w:t>
      </w:r>
    </w:p>
    <w:p w:rsidR="00000000" w:rsidDel="00000000" w:rsidP="00000000" w:rsidRDefault="00000000" w:rsidRPr="00000000" w14:paraId="00000182">
      <w:pPr>
        <w:numPr>
          <w:ilvl w:val="0"/>
          <w:numId w:val="15"/>
        </w:numPr>
        <w:ind w:left="720" w:hanging="360"/>
        <w:contextualSpacing w:val="1"/>
        <w:jc w:val="both"/>
        <w:rPr>
          <w:u w:val="none"/>
        </w:rPr>
      </w:pPr>
      <w:r w:rsidDel="00000000" w:rsidR="00000000" w:rsidRPr="00000000">
        <w:rPr>
          <w:b w:val="1"/>
          <w:rtl w:val="0"/>
        </w:rPr>
        <w:t xml:space="preserve">Charge de travail du Joueur 1 ou 2</w:t>
      </w:r>
      <w:r w:rsidDel="00000000" w:rsidR="00000000" w:rsidRPr="00000000">
        <w:rPr>
          <w:rtl w:val="0"/>
        </w:rPr>
        <w:t xml:space="preserve">: Nombre d’ennemi dans sa Zone de proximité</w:t>
      </w:r>
    </w:p>
    <w:p w:rsidR="00000000" w:rsidDel="00000000" w:rsidP="00000000" w:rsidRDefault="00000000" w:rsidRPr="00000000" w14:paraId="00000183">
      <w:pPr>
        <w:numPr>
          <w:ilvl w:val="0"/>
          <w:numId w:val="15"/>
        </w:numPr>
        <w:ind w:left="720" w:hanging="360"/>
        <w:contextualSpacing w:val="1"/>
        <w:jc w:val="both"/>
        <w:rPr>
          <w:u w:val="none"/>
        </w:rPr>
      </w:pPr>
      <w:r w:rsidDel="00000000" w:rsidR="00000000" w:rsidRPr="00000000">
        <w:rPr>
          <w:b w:val="1"/>
          <w:rtl w:val="0"/>
        </w:rPr>
        <w:t xml:space="preserve">Score individuel du Joueur 1 ou 2</w:t>
      </w:r>
      <w:r w:rsidDel="00000000" w:rsidR="00000000" w:rsidRPr="00000000">
        <w:rPr>
          <w:rtl w:val="0"/>
        </w:rPr>
        <w:t xml:space="preserve"> : Nombre proportionnel au nombre d’ennemi éliminés par le joueur 1</w:t>
      </w:r>
      <w:r w:rsidDel="00000000" w:rsidR="00000000" w:rsidRPr="00000000">
        <w:rPr>
          <w:rtl w:val="0"/>
        </w:rPr>
      </w:r>
    </w:p>
    <w:p w:rsidR="00000000" w:rsidDel="00000000" w:rsidP="00000000" w:rsidRDefault="00000000" w:rsidRPr="00000000" w14:paraId="00000184">
      <w:pPr>
        <w:numPr>
          <w:ilvl w:val="0"/>
          <w:numId w:val="15"/>
        </w:numPr>
        <w:ind w:left="720" w:hanging="360"/>
        <w:contextualSpacing w:val="1"/>
        <w:jc w:val="both"/>
        <w:rPr>
          <w:u w:val="none"/>
        </w:rPr>
      </w:pPr>
      <w:r w:rsidDel="00000000" w:rsidR="00000000" w:rsidRPr="00000000">
        <w:rPr>
          <w:b w:val="1"/>
          <w:rtl w:val="0"/>
        </w:rPr>
        <w:t xml:space="preserve">Situation de collaboration</w:t>
      </w:r>
      <w:r w:rsidDel="00000000" w:rsidR="00000000" w:rsidRPr="00000000">
        <w:rPr>
          <w:rtl w:val="0"/>
        </w:rPr>
        <w:t xml:space="preserve"> : Situation précise dans le jeu où nous considérons que les joueurs peuvent collaborer entre eux.</w:t>
      </w:r>
    </w:p>
    <w:p w:rsidR="00000000" w:rsidDel="00000000" w:rsidP="00000000" w:rsidRDefault="00000000" w:rsidRPr="00000000" w14:paraId="00000185">
      <w:pPr>
        <w:numPr>
          <w:ilvl w:val="0"/>
          <w:numId w:val="15"/>
        </w:numPr>
        <w:ind w:left="720" w:hanging="360"/>
        <w:contextualSpacing w:val="1"/>
        <w:jc w:val="both"/>
        <w:rPr>
          <w:u w:val="none"/>
        </w:rPr>
      </w:pPr>
      <w:r w:rsidDel="00000000" w:rsidR="00000000" w:rsidRPr="00000000">
        <w:rPr>
          <w:b w:val="1"/>
          <w:rtl w:val="0"/>
        </w:rPr>
        <w:t xml:space="preserve">Score de collaboration de l’équipe</w:t>
      </w:r>
      <w:r w:rsidDel="00000000" w:rsidR="00000000" w:rsidRPr="00000000">
        <w:rPr>
          <w:rtl w:val="0"/>
        </w:rPr>
        <w:t xml:space="preserve"> : Somme de tous les scores associés aux situations de collaboration. Le score d’une situation est proportionnel  à une variable mesurable à ce moment donné.</w:t>
      </w:r>
    </w:p>
    <w:p w:rsidR="00000000" w:rsidDel="00000000" w:rsidP="00000000" w:rsidRDefault="00000000" w:rsidRPr="00000000" w14:paraId="00000186">
      <w:pPr>
        <w:numPr>
          <w:ilvl w:val="0"/>
          <w:numId w:val="15"/>
        </w:numPr>
        <w:ind w:left="720" w:hanging="360"/>
        <w:contextualSpacing w:val="1"/>
        <w:jc w:val="both"/>
        <w:rPr>
          <w:b w:val="1"/>
        </w:rPr>
      </w:pPr>
      <w:r w:rsidDel="00000000" w:rsidR="00000000" w:rsidRPr="00000000">
        <w:rPr>
          <w:b w:val="1"/>
          <w:rtl w:val="0"/>
        </w:rPr>
        <w:t xml:space="preserve">Performance d</w:t>
      </w:r>
      <w:r w:rsidDel="00000000" w:rsidR="00000000" w:rsidRPr="00000000">
        <w:rPr>
          <w:b w:val="1"/>
          <w:rtl w:val="0"/>
        </w:rPr>
        <w:t xml:space="preserve">e l’équipe : </w:t>
      </w:r>
    </w:p>
    <w:p w:rsidR="00000000" w:rsidDel="00000000" w:rsidP="00000000" w:rsidRDefault="00000000" w:rsidRPr="00000000" w14:paraId="00000187">
      <w:pPr>
        <w:numPr>
          <w:ilvl w:val="1"/>
          <w:numId w:val="15"/>
        </w:numPr>
        <w:ind w:left="1440" w:hanging="360"/>
        <w:contextualSpacing w:val="1"/>
        <w:jc w:val="both"/>
        <w:rPr/>
      </w:pPr>
      <w:r w:rsidDel="00000000" w:rsidR="00000000" w:rsidRPr="00000000">
        <w:rPr>
          <w:rtl w:val="0"/>
        </w:rPr>
        <w:t xml:space="preserve">somme du </w:t>
      </w:r>
      <w:r w:rsidDel="00000000" w:rsidR="00000000" w:rsidRPr="00000000">
        <w:rPr>
          <w:u w:val="single"/>
          <w:rtl w:val="0"/>
        </w:rPr>
        <w:t xml:space="preserve">score individuel</w:t>
      </w:r>
      <w:r w:rsidDel="00000000" w:rsidR="00000000" w:rsidRPr="00000000">
        <w:rPr>
          <w:rtl w:val="0"/>
        </w:rPr>
        <w:t xml:space="preserve"> du J1, du J2 et d’un </w:t>
      </w:r>
      <w:r w:rsidDel="00000000" w:rsidR="00000000" w:rsidRPr="00000000">
        <w:rPr>
          <w:u w:val="single"/>
          <w:rtl w:val="0"/>
        </w:rPr>
        <w:t xml:space="preserve">score de collaboration.</w:t>
      </w:r>
      <w:r w:rsidDel="00000000" w:rsidR="00000000" w:rsidRPr="00000000">
        <w:rPr>
          <w:rtl w:val="0"/>
        </w:rPr>
        <w:t xml:space="preserve">  </w:t>
      </w:r>
    </w:p>
    <w:p w:rsidR="00000000" w:rsidDel="00000000" w:rsidP="00000000" w:rsidRDefault="00000000" w:rsidRPr="00000000" w14:paraId="00000188">
      <w:pPr>
        <w:numPr>
          <w:ilvl w:val="1"/>
          <w:numId w:val="15"/>
        </w:numPr>
        <w:ind w:left="1440" w:hanging="360"/>
        <w:contextualSpacing w:val="1"/>
        <w:jc w:val="both"/>
        <w:rPr/>
      </w:pPr>
      <w:r w:rsidDel="00000000" w:rsidR="00000000" w:rsidRPr="00000000">
        <w:rPr>
          <w:rtl w:val="0"/>
        </w:rPr>
        <w:t xml:space="preserve">scores individuels et score de collaboration vu séparément.</w:t>
      </w:r>
    </w:p>
    <w:p w:rsidR="00000000" w:rsidDel="00000000" w:rsidP="00000000" w:rsidRDefault="00000000" w:rsidRPr="00000000" w14:paraId="00000189">
      <w:pPr>
        <w:contextualSpacing w:val="0"/>
        <w:jc w:val="both"/>
        <w:rPr/>
      </w:pPr>
      <w:r w:rsidDel="00000000" w:rsidR="00000000" w:rsidRPr="00000000">
        <w:rPr>
          <w:rtl w:val="0"/>
        </w:rPr>
      </w:r>
    </w:p>
    <w:p w:rsidR="00000000" w:rsidDel="00000000" w:rsidP="00000000" w:rsidRDefault="00000000" w:rsidRPr="00000000" w14:paraId="0000018A">
      <w:pPr>
        <w:contextualSpacing w:val="0"/>
        <w:jc w:val="both"/>
        <w:rPr>
          <w:b w:val="1"/>
        </w:rPr>
      </w:pPr>
      <w:r w:rsidDel="00000000" w:rsidR="00000000" w:rsidRPr="00000000">
        <w:rPr>
          <w:b w:val="1"/>
          <w:rtl w:val="0"/>
        </w:rPr>
        <w:t xml:space="preserve">Situations de collaborations :</w:t>
      </w:r>
    </w:p>
    <w:p w:rsidR="00000000" w:rsidDel="00000000" w:rsidP="00000000" w:rsidRDefault="00000000" w:rsidRPr="00000000" w14:paraId="0000018B">
      <w:pPr>
        <w:contextualSpacing w:val="0"/>
        <w:jc w:val="both"/>
        <w:rPr/>
      </w:pPr>
      <w:r w:rsidDel="00000000" w:rsidR="00000000" w:rsidRPr="00000000">
        <w:rPr>
          <w:rtl w:val="0"/>
        </w:rPr>
        <w:t xml:space="preserve">N°1 Surcharge du Joueur 1 (ou 2)</w:t>
      </w:r>
    </w:p>
    <w:p w:rsidR="00000000" w:rsidDel="00000000" w:rsidP="00000000" w:rsidRDefault="00000000" w:rsidRPr="00000000" w14:paraId="0000018C">
      <w:pPr>
        <w:contextualSpacing w:val="0"/>
        <w:jc w:val="both"/>
        <w:rPr/>
      </w:pPr>
      <w:r w:rsidDel="00000000" w:rsidR="00000000" w:rsidRPr="00000000">
        <w:rPr>
          <w:rtl w:val="0"/>
        </w:rPr>
        <w:t xml:space="preserve">Lors d’une vague d’ennemi, le Joueur 1 a constamment une charge de travail largement supérieure à celle du Joueur 2. Le score de collaboration est proportionnel au nombre d’ennemi que le Joueur 2 a tué dans la zone de proximité du Joueur 1 durant la vague</w:t>
      </w:r>
    </w:p>
    <w:p w:rsidR="00000000" w:rsidDel="00000000" w:rsidP="00000000" w:rsidRDefault="00000000" w:rsidRPr="00000000" w14:paraId="0000018D">
      <w:pPr>
        <w:contextualSpacing w:val="0"/>
        <w:jc w:val="both"/>
        <w:rPr/>
      </w:pPr>
      <w:r w:rsidDel="00000000" w:rsidR="00000000" w:rsidRPr="00000000">
        <w:rPr>
          <w:rtl w:val="0"/>
        </w:rPr>
      </w:r>
    </w:p>
    <w:p w:rsidR="00000000" w:rsidDel="00000000" w:rsidP="00000000" w:rsidRDefault="00000000" w:rsidRPr="00000000" w14:paraId="0000018E">
      <w:pPr>
        <w:contextualSpacing w:val="0"/>
        <w:jc w:val="both"/>
        <w:rPr/>
      </w:pPr>
      <w:r w:rsidDel="00000000" w:rsidR="00000000" w:rsidRPr="00000000">
        <w:rPr>
          <w:rtl w:val="0"/>
        </w:rPr>
        <w:t xml:space="preserve">N°2 Ennemi Béta</w:t>
      </w:r>
    </w:p>
    <w:p w:rsidR="00000000" w:rsidDel="00000000" w:rsidP="00000000" w:rsidRDefault="00000000" w:rsidRPr="00000000" w14:paraId="0000018F">
      <w:pPr>
        <w:contextualSpacing w:val="0"/>
        <w:jc w:val="both"/>
        <w:rPr/>
      </w:pPr>
      <w:r w:rsidDel="00000000" w:rsidR="00000000" w:rsidRPr="00000000">
        <w:rPr>
          <w:rtl w:val="0"/>
        </w:rPr>
        <w:t xml:space="preserve">Lors d’une vague, un Ennemi Beta apparait en jeu.</w:t>
      </w:r>
    </w:p>
    <w:p w:rsidR="00000000" w:rsidDel="00000000" w:rsidP="00000000" w:rsidRDefault="00000000" w:rsidRPr="00000000" w14:paraId="00000190">
      <w:pPr>
        <w:contextualSpacing w:val="0"/>
        <w:jc w:val="both"/>
        <w:rPr/>
      </w:pPr>
      <w:r w:rsidDel="00000000" w:rsidR="00000000" w:rsidRPr="00000000">
        <w:rPr>
          <w:rtl w:val="0"/>
        </w:rPr>
        <w:t xml:space="preserve">On mesure la durée entre son moment d’apparition à l’écran et sa mort.</w:t>
      </w:r>
    </w:p>
    <w:p w:rsidR="00000000" w:rsidDel="00000000" w:rsidP="00000000" w:rsidRDefault="00000000" w:rsidRPr="00000000" w14:paraId="00000191">
      <w:pPr>
        <w:contextualSpacing w:val="0"/>
        <w:jc w:val="both"/>
        <w:rPr/>
      </w:pPr>
      <w:r w:rsidDel="00000000" w:rsidR="00000000" w:rsidRPr="00000000">
        <w:rPr>
          <w:rtl w:val="0"/>
        </w:rPr>
        <w:t xml:space="preserve">On mesure la durée entre le moment où le premier joueur vise l’ennemi et sa mort.</w:t>
      </w:r>
    </w:p>
    <w:p w:rsidR="00000000" w:rsidDel="00000000" w:rsidP="00000000" w:rsidRDefault="00000000" w:rsidRPr="00000000" w14:paraId="00000192">
      <w:pPr>
        <w:contextualSpacing w:val="0"/>
        <w:jc w:val="both"/>
        <w:rPr/>
      </w:pPr>
      <w:r w:rsidDel="00000000" w:rsidR="00000000" w:rsidRPr="00000000">
        <w:rPr>
          <w:rtl w:val="0"/>
        </w:rPr>
        <w:t xml:space="preserve">Les scores de collaborations associés sont proportionnels à ces deux durées.</w:t>
      </w:r>
      <w:r w:rsidDel="00000000" w:rsidR="00000000" w:rsidRPr="00000000">
        <w:rPr>
          <w:rtl w:val="0"/>
        </w:rPr>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pStyle w:val="Heading2"/>
        <w:contextualSpacing w:val="0"/>
        <w:rPr/>
      </w:pPr>
      <w:bookmarkStart w:colFirst="0" w:colLast="0" w:name="_w76hrc6068np" w:id="37"/>
      <w:bookmarkEnd w:id="37"/>
      <w:r w:rsidDel="00000000" w:rsidR="00000000" w:rsidRPr="00000000">
        <w:rPr>
          <w:rtl w:val="0"/>
        </w:rPr>
        <w:t xml:space="preserve">Mail-type pour recherche de participants :</w:t>
      </w:r>
    </w:p>
    <w:p w:rsidR="00000000" w:rsidDel="00000000" w:rsidP="00000000" w:rsidRDefault="00000000" w:rsidRPr="00000000" w14:paraId="00000195">
      <w:pPr>
        <w:contextualSpacing w:val="0"/>
        <w:rPr>
          <w:u w:val="single"/>
        </w:rPr>
      </w:pPr>
      <w:r w:rsidDel="00000000" w:rsidR="00000000" w:rsidRPr="00000000">
        <w:rPr>
          <w:u w:val="single"/>
          <w:rtl w:val="0"/>
        </w:rPr>
        <w:t xml:space="preserve">1er contact :</w:t>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ind w:left="720" w:firstLine="0"/>
        <w:contextualSpacing w:val="0"/>
        <w:rPr>
          <w:i w:val="1"/>
        </w:rPr>
      </w:pPr>
      <w:r w:rsidDel="00000000" w:rsidR="00000000" w:rsidRPr="00000000">
        <w:rPr>
          <w:i w:val="1"/>
          <w:rtl w:val="0"/>
        </w:rPr>
        <w:t xml:space="preserve">Bonjour, </w:t>
      </w:r>
    </w:p>
    <w:p w:rsidR="00000000" w:rsidDel="00000000" w:rsidP="00000000" w:rsidRDefault="00000000" w:rsidRPr="00000000" w14:paraId="00000198">
      <w:pPr>
        <w:ind w:left="720" w:firstLine="0"/>
        <w:contextualSpacing w:val="0"/>
        <w:rPr>
          <w:i w:val="1"/>
        </w:rPr>
      </w:pPr>
      <w:r w:rsidDel="00000000" w:rsidR="00000000" w:rsidRPr="00000000">
        <w:rPr>
          <w:rtl w:val="0"/>
        </w:rPr>
      </w:r>
    </w:p>
    <w:p w:rsidR="00000000" w:rsidDel="00000000" w:rsidP="00000000" w:rsidRDefault="00000000" w:rsidRPr="00000000" w14:paraId="00000199">
      <w:pPr>
        <w:ind w:left="720" w:firstLine="0"/>
        <w:contextualSpacing w:val="0"/>
        <w:jc w:val="both"/>
        <w:rPr>
          <w:i w:val="1"/>
          <w:highlight w:val="yellow"/>
        </w:rPr>
      </w:pPr>
      <w:r w:rsidDel="00000000" w:rsidR="00000000" w:rsidRPr="00000000">
        <w:rPr>
          <w:i w:val="1"/>
          <w:rtl w:val="0"/>
        </w:rPr>
        <w:t xml:space="preserve">Nous réalisons, dans le cadre de notre projet transdisciplinaire,  une expérience dans les locaux de l'ENSC durant la période du </w:t>
      </w:r>
      <w:r w:rsidDel="00000000" w:rsidR="00000000" w:rsidRPr="00000000">
        <w:rPr>
          <w:i w:val="1"/>
          <w:highlight w:val="yellow"/>
          <w:rtl w:val="0"/>
        </w:rPr>
        <w:t xml:space="preserve">&lt;à déterminer&gt;.</w:t>
      </w:r>
    </w:p>
    <w:p w:rsidR="00000000" w:rsidDel="00000000" w:rsidP="00000000" w:rsidRDefault="00000000" w:rsidRPr="00000000" w14:paraId="0000019A">
      <w:pPr>
        <w:ind w:left="720" w:firstLine="0"/>
        <w:contextualSpacing w:val="0"/>
        <w:jc w:val="both"/>
        <w:rPr>
          <w:i w:val="1"/>
        </w:rPr>
      </w:pPr>
      <w:r w:rsidDel="00000000" w:rsidR="00000000" w:rsidRPr="00000000">
        <w:rPr>
          <w:i w:val="1"/>
          <w:rtl w:val="0"/>
        </w:rPr>
        <w:t xml:space="preserve">Nous étudions le lien entre collaboration d’une équipe de deux joueurs et l’affichage de la zone d’attention des joueurs au cours d’une partie de Space Invaders sur grand écran.</w:t>
      </w:r>
    </w:p>
    <w:p w:rsidR="00000000" w:rsidDel="00000000" w:rsidP="00000000" w:rsidRDefault="00000000" w:rsidRPr="00000000" w14:paraId="0000019B">
      <w:pPr>
        <w:ind w:left="720" w:firstLine="0"/>
        <w:contextualSpacing w:val="0"/>
        <w:jc w:val="both"/>
        <w:rPr>
          <w:i w:val="1"/>
          <w:highlight w:val="yellow"/>
        </w:rPr>
      </w:pPr>
      <w:r w:rsidDel="00000000" w:rsidR="00000000" w:rsidRPr="00000000">
        <w:rPr>
          <w:i w:val="1"/>
          <w:rtl w:val="0"/>
        </w:rPr>
        <w:t xml:space="preserve">Nous somme ainsi à la recherche de volontaires pour jouer à ce jeu pendant un durée de </w:t>
      </w:r>
      <w:r w:rsidDel="00000000" w:rsidR="00000000" w:rsidRPr="00000000">
        <w:rPr>
          <w:i w:val="1"/>
          <w:highlight w:val="yellow"/>
          <w:rtl w:val="0"/>
        </w:rPr>
        <w:t xml:space="preserve">&lt;à déterminer&gt;.</w:t>
      </w:r>
    </w:p>
    <w:p w:rsidR="00000000" w:rsidDel="00000000" w:rsidP="00000000" w:rsidRDefault="00000000" w:rsidRPr="00000000" w14:paraId="0000019C">
      <w:pPr>
        <w:ind w:left="0" w:firstLine="720"/>
        <w:contextualSpacing w:val="0"/>
        <w:jc w:val="both"/>
        <w:rPr>
          <w:i w:val="1"/>
          <w:highlight w:val="yellow"/>
        </w:rPr>
      </w:pPr>
      <w:r w:rsidDel="00000000" w:rsidR="00000000" w:rsidRPr="00000000">
        <w:rPr>
          <w:i w:val="1"/>
          <w:rtl w:val="0"/>
        </w:rPr>
        <w:t xml:space="preserve">Si vous êtes intéressés, vous pouvez vous inscrire sur : </w:t>
      </w:r>
      <w:r w:rsidDel="00000000" w:rsidR="00000000" w:rsidRPr="00000000">
        <w:rPr>
          <w:i w:val="1"/>
          <w:highlight w:val="yellow"/>
          <w:rtl w:val="0"/>
        </w:rPr>
        <w:t xml:space="preserve">&lt;lien doodle&gt;.</w:t>
      </w:r>
    </w:p>
    <w:p w:rsidR="00000000" w:rsidDel="00000000" w:rsidP="00000000" w:rsidRDefault="00000000" w:rsidRPr="00000000" w14:paraId="0000019D">
      <w:pPr>
        <w:ind w:left="720" w:firstLine="0"/>
        <w:contextualSpacing w:val="0"/>
        <w:jc w:val="both"/>
        <w:rPr>
          <w:i w:val="1"/>
        </w:rPr>
      </w:pPr>
      <w:r w:rsidDel="00000000" w:rsidR="00000000" w:rsidRPr="00000000">
        <w:rPr>
          <w:i w:val="1"/>
          <w:rtl w:val="0"/>
        </w:rPr>
        <w:t xml:space="preserve">Ceci est un mail pour trouver les personnes potentiellement intéressées, nous vous recontacterons ultérieurement avec un planning de passage  dans lequel vous pourrez vous inscrire.</w:t>
      </w:r>
    </w:p>
    <w:p w:rsidR="00000000" w:rsidDel="00000000" w:rsidP="00000000" w:rsidRDefault="00000000" w:rsidRPr="00000000" w14:paraId="0000019E">
      <w:pPr>
        <w:ind w:left="720" w:firstLine="0"/>
        <w:contextualSpacing w:val="0"/>
        <w:jc w:val="both"/>
        <w:rPr>
          <w:i w:val="1"/>
        </w:rPr>
      </w:pPr>
      <w:r w:rsidDel="00000000" w:rsidR="00000000" w:rsidRPr="00000000">
        <w:rPr>
          <w:rtl w:val="0"/>
        </w:rPr>
      </w:r>
    </w:p>
    <w:p w:rsidR="00000000" w:rsidDel="00000000" w:rsidP="00000000" w:rsidRDefault="00000000" w:rsidRPr="00000000" w14:paraId="0000019F">
      <w:pPr>
        <w:ind w:left="720" w:firstLine="0"/>
        <w:contextualSpacing w:val="0"/>
        <w:jc w:val="both"/>
        <w:rPr>
          <w:i w:val="1"/>
        </w:rPr>
      </w:pPr>
      <w:r w:rsidDel="00000000" w:rsidR="00000000" w:rsidRPr="00000000">
        <w:rPr>
          <w:i w:val="1"/>
          <w:rtl w:val="0"/>
        </w:rPr>
        <w:t xml:space="preserve">Merci d’avance et bonne journée,</w:t>
      </w:r>
    </w:p>
    <w:p w:rsidR="00000000" w:rsidDel="00000000" w:rsidP="00000000" w:rsidRDefault="00000000" w:rsidRPr="00000000" w14:paraId="000001A0">
      <w:pPr>
        <w:ind w:left="720" w:firstLine="0"/>
        <w:contextualSpacing w:val="0"/>
        <w:jc w:val="both"/>
        <w:rPr>
          <w:i w:val="1"/>
        </w:rPr>
      </w:pPr>
      <w:r w:rsidDel="00000000" w:rsidR="00000000" w:rsidRPr="00000000">
        <w:rPr>
          <w:rtl w:val="0"/>
        </w:rPr>
      </w:r>
    </w:p>
    <w:p w:rsidR="00000000" w:rsidDel="00000000" w:rsidP="00000000" w:rsidRDefault="00000000" w:rsidRPr="00000000" w14:paraId="000001A1">
      <w:pPr>
        <w:ind w:left="720" w:firstLine="0"/>
        <w:contextualSpacing w:val="0"/>
        <w:jc w:val="both"/>
        <w:rPr>
          <w:i w:val="1"/>
        </w:rPr>
      </w:pPr>
      <w:r w:rsidDel="00000000" w:rsidR="00000000" w:rsidRPr="00000000">
        <w:rPr>
          <w:i w:val="1"/>
          <w:rtl w:val="0"/>
        </w:rPr>
        <w:t xml:space="preserve">L’equipe Space Invaders</w:t>
      </w:r>
    </w:p>
    <w:p w:rsidR="00000000" w:rsidDel="00000000" w:rsidP="00000000" w:rsidRDefault="00000000" w:rsidRPr="00000000" w14:paraId="000001A2">
      <w:pPr>
        <w:ind w:left="720" w:firstLine="0"/>
        <w:contextualSpacing w:val="0"/>
        <w:jc w:val="both"/>
        <w:rPr>
          <w:i w:val="1"/>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Marie-Camille BRUNET</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Guillaume CREUSOT</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Salomé GOMEZ</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Louis HACHE</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Younès RABII</w:t>
      </w: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rtl w:val="0"/>
        </w:rPr>
      </w:r>
    </w:p>
    <w:p w:rsidR="00000000" w:rsidDel="00000000" w:rsidP="00000000" w:rsidRDefault="00000000" w:rsidRPr="00000000" w14:paraId="000001A9">
      <w:pPr>
        <w:contextualSpacing w:val="0"/>
        <w:rPr>
          <w:u w:val="single"/>
        </w:rPr>
      </w:pPr>
      <w:r w:rsidDel="00000000" w:rsidR="00000000" w:rsidRPr="00000000">
        <w:rPr>
          <w:u w:val="single"/>
          <w:rtl w:val="0"/>
        </w:rPr>
        <w:t xml:space="preserve">Prise de RDV :</w:t>
      </w:r>
    </w:p>
    <w:p w:rsidR="00000000" w:rsidDel="00000000" w:rsidP="00000000" w:rsidRDefault="00000000" w:rsidRPr="00000000" w14:paraId="000001AA">
      <w:pPr>
        <w:contextualSpacing w:val="0"/>
        <w:rPr/>
      </w:pPr>
      <w:r w:rsidDel="00000000" w:rsidR="00000000" w:rsidRPr="00000000">
        <w:rPr>
          <w:rtl w:val="0"/>
        </w:rPr>
        <w:tab/>
      </w:r>
    </w:p>
    <w:p w:rsidR="00000000" w:rsidDel="00000000" w:rsidP="00000000" w:rsidRDefault="00000000" w:rsidRPr="00000000" w14:paraId="000001AB">
      <w:pPr>
        <w:contextualSpacing w:val="0"/>
        <w:rPr>
          <w:i w:val="1"/>
        </w:rPr>
      </w:pPr>
      <w:r w:rsidDel="00000000" w:rsidR="00000000" w:rsidRPr="00000000">
        <w:rPr>
          <w:i w:val="1"/>
          <w:rtl w:val="0"/>
        </w:rPr>
        <w:t xml:space="preserve">Bonjour, </w:t>
      </w:r>
    </w:p>
    <w:p w:rsidR="00000000" w:rsidDel="00000000" w:rsidP="00000000" w:rsidRDefault="00000000" w:rsidRPr="00000000" w14:paraId="000001AC">
      <w:pPr>
        <w:contextualSpacing w:val="0"/>
        <w:rPr/>
      </w:pPr>
      <w:r w:rsidDel="00000000" w:rsidR="00000000" w:rsidRPr="00000000">
        <w:rPr>
          <w:rtl w:val="0"/>
        </w:rPr>
        <w:tab/>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Nous vous contactons car vous avez au préalable exprimé votre intérêt à participer à notre expérience sur l’etude de la collaboration d’une équipe de deux joueurs au cours d’une partie de Space Invaders sur grand écran.</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highlight w:val="yellow"/>
        </w:rPr>
      </w:pPr>
      <w:r w:rsidDel="00000000" w:rsidR="00000000" w:rsidRPr="00000000">
        <w:rPr>
          <w:i w:val="1"/>
          <w:rtl w:val="0"/>
        </w:rPr>
        <w:t xml:space="preserve"> Vous pouvez vous inscrire dans le planning suivant : </w:t>
      </w:r>
      <w:r w:rsidDel="00000000" w:rsidR="00000000" w:rsidRPr="00000000">
        <w:rPr>
          <w:i w:val="1"/>
          <w:highlight w:val="yellow"/>
          <w:rtl w:val="0"/>
        </w:rPr>
        <w:t xml:space="preserve">&lt;lien doodle&gt;.</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SI aucun de ces horaires de vous convient, merci de nous contacter pour que l’on puisse, dans la mesure du possible, s’arranger.</w:t>
      </w:r>
    </w:p>
    <w:p w:rsidR="00000000" w:rsidDel="00000000" w:rsidP="00000000" w:rsidRDefault="00000000" w:rsidRPr="00000000" w14:paraId="000001B0">
      <w:pPr>
        <w:ind w:left="720" w:firstLine="0"/>
        <w:contextualSpacing w:val="0"/>
        <w:jc w:val="both"/>
        <w:rPr>
          <w:i w:val="1"/>
        </w:rPr>
      </w:pPr>
      <w:r w:rsidDel="00000000" w:rsidR="00000000" w:rsidRPr="00000000">
        <w:rPr>
          <w:rtl w:val="0"/>
        </w:rPr>
      </w:r>
    </w:p>
    <w:p w:rsidR="00000000" w:rsidDel="00000000" w:rsidP="00000000" w:rsidRDefault="00000000" w:rsidRPr="00000000" w14:paraId="000001B1">
      <w:pPr>
        <w:ind w:left="720" w:firstLine="0"/>
        <w:contextualSpacing w:val="0"/>
        <w:jc w:val="both"/>
        <w:rPr>
          <w:i w:val="1"/>
        </w:rPr>
      </w:pPr>
      <w:r w:rsidDel="00000000" w:rsidR="00000000" w:rsidRPr="00000000">
        <w:rPr>
          <w:i w:val="1"/>
          <w:rtl w:val="0"/>
        </w:rPr>
        <w:t xml:space="preserve">Merci d’avance et bonne journée,</w:t>
      </w:r>
    </w:p>
    <w:p w:rsidR="00000000" w:rsidDel="00000000" w:rsidP="00000000" w:rsidRDefault="00000000" w:rsidRPr="00000000" w14:paraId="000001B2">
      <w:pPr>
        <w:ind w:left="720" w:firstLine="0"/>
        <w:contextualSpacing w:val="0"/>
        <w:jc w:val="both"/>
        <w:rPr>
          <w:i w:val="1"/>
        </w:rPr>
      </w:pPr>
      <w:r w:rsidDel="00000000" w:rsidR="00000000" w:rsidRPr="00000000">
        <w:rPr>
          <w:i w:val="1"/>
          <w:rtl w:val="0"/>
        </w:rPr>
        <w:t xml:space="preserve">L’equipe Space Invaders</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Marie-Camille BRUNET</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Guillaume CREUSOT</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Salomé GOMEZ</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Louis HACHE</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i w:val="1"/>
          <w:rtl w:val="0"/>
        </w:rPr>
        <w:t xml:space="preserve">Younès RABII</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i w:val="1"/>
        </w:rPr>
      </w:pPr>
      <w:r w:rsidDel="00000000" w:rsidR="00000000" w:rsidRPr="00000000">
        <w:rPr>
          <w:rtl w:val="0"/>
        </w:rPr>
      </w:r>
    </w:p>
    <w:p w:rsidR="00000000" w:rsidDel="00000000" w:rsidP="00000000" w:rsidRDefault="00000000" w:rsidRPr="00000000" w14:paraId="000001B9">
      <w:pPr>
        <w:pStyle w:val="Heading2"/>
        <w:contextualSpacing w:val="0"/>
        <w:rPr/>
      </w:pPr>
      <w:bookmarkStart w:colFirst="0" w:colLast="0" w:name="_adlngbu9c374" w:id="38"/>
      <w:bookmarkEnd w:id="38"/>
      <w:r w:rsidDel="00000000" w:rsidR="00000000" w:rsidRPr="00000000">
        <w:rPr>
          <w:rtl w:val="0"/>
        </w:rPr>
        <w:t xml:space="preserve">Propriété de la Team Cognition :</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rPr>
                <w:b w:val="1"/>
              </w:rPr>
            </w:pPr>
            <w:r w:rsidDel="00000000" w:rsidR="00000000" w:rsidRPr="00000000">
              <w:rPr>
                <w:b w:val="1"/>
                <w:rtl w:val="0"/>
              </w:rPr>
              <w:t xml:space="preserve">Représentation mentale partagée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rPr>
                <w:b w:val="1"/>
              </w:rPr>
            </w:pPr>
            <w:r w:rsidDel="00000000" w:rsidR="00000000" w:rsidRPr="00000000">
              <w:rPr>
                <w:b w:val="1"/>
                <w:rtl w:val="0"/>
              </w:rPr>
              <w:t xml:space="preserve">Closed-loop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numPr>
                <w:ilvl w:val="0"/>
                <w:numId w:val="17"/>
              </w:numPr>
              <w:spacing w:line="240" w:lineRule="auto"/>
              <w:ind w:left="720" w:hanging="360"/>
              <w:contextualSpacing w:val="1"/>
              <w:rPr>
                <w:u w:val="none"/>
              </w:rPr>
            </w:pPr>
            <w:r w:rsidDel="00000000" w:rsidR="00000000" w:rsidRPr="00000000">
              <w:rPr>
                <w:rtl w:val="0"/>
              </w:rPr>
              <w:t xml:space="preserve">terminologie standard</w:t>
            </w:r>
          </w:p>
          <w:p w:rsidR="00000000" w:rsidDel="00000000" w:rsidP="00000000" w:rsidRDefault="00000000" w:rsidRPr="00000000" w14:paraId="000001BE">
            <w:pPr>
              <w:widowControl w:val="0"/>
              <w:numPr>
                <w:ilvl w:val="0"/>
                <w:numId w:val="17"/>
              </w:numPr>
              <w:spacing w:line="240" w:lineRule="auto"/>
              <w:ind w:left="720" w:hanging="360"/>
              <w:contextualSpacing w:val="1"/>
              <w:rPr>
                <w:u w:val="none"/>
              </w:rPr>
            </w:pPr>
            <w:r w:rsidDel="00000000" w:rsidR="00000000" w:rsidRPr="00000000">
              <w:rPr>
                <w:rtl w:val="0"/>
              </w:rPr>
              <w:t xml:space="preserve">pattern de communication standard</w:t>
            </w:r>
          </w:p>
          <w:p w:rsidR="00000000" w:rsidDel="00000000" w:rsidP="00000000" w:rsidRDefault="00000000" w:rsidRPr="00000000" w14:paraId="000001BF">
            <w:pPr>
              <w:widowControl w:val="0"/>
              <w:numPr>
                <w:ilvl w:val="0"/>
                <w:numId w:val="17"/>
              </w:numPr>
              <w:spacing w:line="240" w:lineRule="auto"/>
              <w:ind w:left="720" w:hanging="360"/>
              <w:contextualSpacing w:val="1"/>
              <w:rPr>
                <w:u w:val="none"/>
              </w:rPr>
            </w:pPr>
            <w:r w:rsidDel="00000000" w:rsidR="00000000" w:rsidRPr="00000000">
              <w:rPr>
                <w:rtl w:val="0"/>
              </w:rPr>
              <w:t xml:space="preserve">communication concise</w:t>
            </w:r>
          </w:p>
          <w:p w:rsidR="00000000" w:rsidDel="00000000" w:rsidP="00000000" w:rsidRDefault="00000000" w:rsidRPr="00000000" w14:paraId="000001C0">
            <w:pPr>
              <w:widowControl w:val="0"/>
              <w:numPr>
                <w:ilvl w:val="0"/>
                <w:numId w:val="17"/>
              </w:numPr>
              <w:spacing w:line="240" w:lineRule="auto"/>
              <w:ind w:left="720" w:hanging="360"/>
              <w:contextualSpacing w:val="1"/>
              <w:rPr>
                <w:u w:val="none"/>
              </w:rPr>
            </w:pPr>
            <w:r w:rsidDel="00000000" w:rsidR="00000000" w:rsidRPr="00000000">
              <w:rPr>
                <w:rtl w:val="0"/>
              </w:rPr>
              <w:t xml:space="preserve">communication implicite approprié</w:t>
            </w:r>
          </w:p>
          <w:p w:rsidR="00000000" w:rsidDel="00000000" w:rsidP="00000000" w:rsidRDefault="00000000" w:rsidRPr="00000000" w14:paraId="000001C1">
            <w:pPr>
              <w:widowControl w:val="0"/>
              <w:numPr>
                <w:ilvl w:val="0"/>
                <w:numId w:val="17"/>
              </w:numPr>
              <w:spacing w:line="240" w:lineRule="auto"/>
              <w:ind w:left="720" w:hanging="360"/>
              <w:contextualSpacing w:val="1"/>
              <w:rPr>
                <w:u w:val="none"/>
              </w:rPr>
            </w:pPr>
            <w:r w:rsidDel="00000000" w:rsidR="00000000" w:rsidRPr="00000000">
              <w:rPr>
                <w:rtl w:val="0"/>
              </w:rPr>
              <w:t xml:space="preserve">information confirmé et vérifié par l’équipe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rPr>
                <w:b w:val="1"/>
              </w:rPr>
            </w:pPr>
            <w:r w:rsidDel="00000000" w:rsidR="00000000" w:rsidRPr="00000000">
              <w:rPr>
                <w:b w:val="1"/>
                <w:rtl w:val="0"/>
              </w:rPr>
              <w:t xml:space="preserve">Surveillance de la performance mutuelle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numPr>
                <w:ilvl w:val="0"/>
                <w:numId w:val="16"/>
              </w:numPr>
              <w:spacing w:line="240" w:lineRule="auto"/>
              <w:ind w:left="720" w:hanging="360"/>
              <w:contextualSpacing w:val="1"/>
              <w:rPr>
                <w:u w:val="none"/>
              </w:rPr>
            </w:pPr>
            <w:r w:rsidDel="00000000" w:rsidR="00000000" w:rsidRPr="00000000">
              <w:rPr>
                <w:rtl w:val="0"/>
              </w:rPr>
              <w:t xml:space="preserve">observation des communications et des performances des autres membres</w:t>
            </w:r>
          </w:p>
          <w:p w:rsidR="00000000" w:rsidDel="00000000" w:rsidP="00000000" w:rsidRDefault="00000000" w:rsidRPr="00000000" w14:paraId="000001C4">
            <w:pPr>
              <w:widowControl w:val="0"/>
              <w:numPr>
                <w:ilvl w:val="0"/>
                <w:numId w:val="16"/>
              </w:numPr>
              <w:spacing w:line="240" w:lineRule="auto"/>
              <w:ind w:left="720" w:hanging="360"/>
              <w:contextualSpacing w:val="1"/>
              <w:rPr>
                <w:u w:val="none"/>
              </w:rPr>
            </w:pPr>
            <w:r w:rsidDel="00000000" w:rsidR="00000000" w:rsidRPr="00000000">
              <w:rPr>
                <w:rtl w:val="0"/>
              </w:rPr>
              <w:t xml:space="preserve">reconnaître qu’un autre membre fait une erreur</w:t>
            </w:r>
          </w:p>
          <w:p w:rsidR="00000000" w:rsidDel="00000000" w:rsidP="00000000" w:rsidRDefault="00000000" w:rsidRPr="00000000" w14:paraId="000001C5">
            <w:pPr>
              <w:widowControl w:val="0"/>
              <w:numPr>
                <w:ilvl w:val="0"/>
                <w:numId w:val="16"/>
              </w:numPr>
              <w:spacing w:line="240" w:lineRule="auto"/>
              <w:ind w:left="720" w:hanging="360"/>
              <w:contextualSpacing w:val="1"/>
              <w:rPr>
                <w:u w:val="none"/>
              </w:rPr>
            </w:pPr>
            <w:r w:rsidDel="00000000" w:rsidR="00000000" w:rsidRPr="00000000">
              <w:rPr>
                <w:rtl w:val="0"/>
              </w:rPr>
              <w:t xml:space="preserve">être alerte vis à vis de l’environnement des autres membres</w:t>
            </w:r>
          </w:p>
          <w:p w:rsidR="00000000" w:rsidDel="00000000" w:rsidP="00000000" w:rsidRDefault="00000000" w:rsidRPr="00000000" w14:paraId="000001C6">
            <w:pPr>
              <w:widowControl w:val="0"/>
              <w:numPr>
                <w:ilvl w:val="0"/>
                <w:numId w:val="16"/>
              </w:numPr>
              <w:spacing w:line="240" w:lineRule="auto"/>
              <w:ind w:left="720" w:hanging="360"/>
              <w:contextualSpacing w:val="1"/>
              <w:rPr>
                <w:u w:val="none"/>
              </w:rPr>
            </w:pPr>
            <w:r w:rsidDel="00000000" w:rsidR="00000000" w:rsidRPr="00000000">
              <w:rPr>
                <w:rtl w:val="0"/>
              </w:rPr>
              <w:t xml:space="preserve">donner l’information avant qu’elle ne soit demandée.</w:t>
            </w:r>
          </w:p>
          <w:p w:rsidR="00000000" w:rsidDel="00000000" w:rsidP="00000000" w:rsidRDefault="00000000" w:rsidRPr="00000000" w14:paraId="000001C7">
            <w:pPr>
              <w:widowControl w:val="0"/>
              <w:numPr>
                <w:ilvl w:val="0"/>
                <w:numId w:val="16"/>
              </w:numPr>
              <w:spacing w:line="240" w:lineRule="auto"/>
              <w:ind w:left="720" w:hanging="360"/>
              <w:contextualSpacing w:val="1"/>
              <w:rPr>
                <w:u w:val="none"/>
              </w:rPr>
            </w:pPr>
            <w:r w:rsidDel="00000000" w:rsidR="00000000" w:rsidRPr="00000000">
              <w:rPr>
                <w:rtl w:val="0"/>
              </w:rPr>
              <w:t xml:space="preserve">connaissance de la charge de travail des autres membres</w:t>
            </w:r>
          </w:p>
          <w:p w:rsidR="00000000" w:rsidDel="00000000" w:rsidP="00000000" w:rsidRDefault="00000000" w:rsidRPr="00000000" w14:paraId="000001C8">
            <w:pPr>
              <w:widowControl w:val="0"/>
              <w:numPr>
                <w:ilvl w:val="0"/>
                <w:numId w:val="16"/>
              </w:numPr>
              <w:spacing w:line="240" w:lineRule="auto"/>
              <w:ind w:left="720" w:hanging="360"/>
              <w:contextualSpacing w:val="1"/>
              <w:rPr>
                <w:u w:val="none"/>
              </w:rPr>
            </w:pPr>
            <w:r w:rsidDel="00000000" w:rsidR="00000000" w:rsidRPr="00000000">
              <w:rPr>
                <w:rtl w:val="0"/>
              </w:rPr>
              <w:t xml:space="preserve">avoir connaissance de la mission, des tâches et des ressources.</w:t>
            </w:r>
          </w:p>
          <w:p w:rsidR="00000000" w:rsidDel="00000000" w:rsidP="00000000" w:rsidRDefault="00000000" w:rsidRPr="00000000" w14:paraId="000001C9">
            <w:pPr>
              <w:widowControl w:val="0"/>
              <w:numPr>
                <w:ilvl w:val="0"/>
                <w:numId w:val="16"/>
              </w:numPr>
              <w:spacing w:line="240" w:lineRule="auto"/>
              <w:ind w:left="720" w:hanging="360"/>
              <w:contextualSpacing w:val="1"/>
              <w:rPr>
                <w:u w:val="none"/>
              </w:rPr>
            </w:pPr>
            <w:r w:rsidDel="00000000" w:rsidR="00000000" w:rsidRPr="00000000">
              <w:rPr>
                <w:rtl w:val="0"/>
              </w:rPr>
              <w:t xml:space="preserve">être alerte vis à vis de son environnement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rPr>
                <w:b w:val="1"/>
              </w:rPr>
            </w:pPr>
            <w:r w:rsidDel="00000000" w:rsidR="00000000" w:rsidRPr="00000000">
              <w:rPr>
                <w:b w:val="1"/>
                <w:rtl w:val="0"/>
              </w:rPr>
              <w:t xml:space="preserve">Comportement adaptatif et de soutien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numPr>
                <w:ilvl w:val="0"/>
                <w:numId w:val="12"/>
              </w:numPr>
              <w:spacing w:line="240" w:lineRule="auto"/>
              <w:ind w:left="720" w:hanging="360"/>
              <w:contextualSpacing w:val="1"/>
              <w:rPr>
                <w:u w:val="none"/>
              </w:rPr>
            </w:pPr>
            <w:r w:rsidDel="00000000" w:rsidR="00000000" w:rsidRPr="00000000">
              <w:rPr>
                <w:rtl w:val="0"/>
              </w:rPr>
              <w:t xml:space="preserve">aider les autres quand ils en ont besoin</w:t>
            </w:r>
          </w:p>
          <w:p w:rsidR="00000000" w:rsidDel="00000000" w:rsidP="00000000" w:rsidRDefault="00000000" w:rsidRPr="00000000" w14:paraId="000001CC">
            <w:pPr>
              <w:widowControl w:val="0"/>
              <w:numPr>
                <w:ilvl w:val="0"/>
                <w:numId w:val="12"/>
              </w:numPr>
              <w:spacing w:line="240" w:lineRule="auto"/>
              <w:ind w:left="720" w:hanging="360"/>
              <w:contextualSpacing w:val="1"/>
              <w:rPr>
                <w:u w:val="none"/>
              </w:rPr>
            </w:pPr>
            <w:r w:rsidDel="00000000" w:rsidR="00000000" w:rsidRPr="00000000">
              <w:rPr>
                <w:rtl w:val="0"/>
              </w:rPr>
              <w:t xml:space="preserve">demander de l’assistance quand l’on en a besoin</w:t>
            </w:r>
          </w:p>
          <w:p w:rsidR="00000000" w:rsidDel="00000000" w:rsidP="00000000" w:rsidRDefault="00000000" w:rsidRPr="00000000" w14:paraId="000001CD">
            <w:pPr>
              <w:widowControl w:val="0"/>
              <w:numPr>
                <w:ilvl w:val="0"/>
                <w:numId w:val="12"/>
              </w:numPr>
              <w:spacing w:line="240" w:lineRule="auto"/>
              <w:ind w:left="720" w:hanging="360"/>
              <w:contextualSpacing w:val="1"/>
              <w:rPr>
                <w:u w:val="none"/>
              </w:rPr>
            </w:pPr>
            <w:r w:rsidDel="00000000" w:rsidR="00000000" w:rsidRPr="00000000">
              <w:rPr>
                <w:rtl w:val="0"/>
              </w:rPr>
              <w:t xml:space="preserve">localisation dynamique de la charge de travail</w:t>
            </w:r>
          </w:p>
          <w:p w:rsidR="00000000" w:rsidDel="00000000" w:rsidP="00000000" w:rsidRDefault="00000000" w:rsidRPr="00000000" w14:paraId="000001CE">
            <w:pPr>
              <w:widowControl w:val="0"/>
              <w:numPr>
                <w:ilvl w:val="0"/>
                <w:numId w:val="12"/>
              </w:numPr>
              <w:spacing w:line="240" w:lineRule="auto"/>
              <w:ind w:left="720" w:hanging="360"/>
              <w:contextualSpacing w:val="1"/>
              <w:rPr>
                <w:u w:val="none"/>
              </w:rPr>
            </w:pPr>
            <w:r w:rsidDel="00000000" w:rsidR="00000000" w:rsidRPr="00000000">
              <w:rPr>
                <w:rtl w:val="0"/>
              </w:rPr>
              <w:t xml:space="preserve">reconnaître quand un autre membre performe bien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rPr>
                <w:b w:val="1"/>
              </w:rPr>
            </w:pPr>
            <w:r w:rsidDel="00000000" w:rsidR="00000000" w:rsidRPr="00000000">
              <w:rPr>
                <w:b w:val="1"/>
                <w:rtl w:val="0"/>
              </w:rPr>
              <w:t xml:space="preserve">évaluation de la situation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contextualSpacing w:val="0"/>
              <w:rPr>
                <w:b w:val="1"/>
              </w:rPr>
            </w:pPr>
            <w:r w:rsidDel="00000000" w:rsidR="00000000" w:rsidRPr="00000000">
              <w:rPr>
                <w:b w:val="1"/>
                <w:rtl w:val="0"/>
              </w:rPr>
              <w:t xml:space="preserve">problème d’identification et de conceptualisation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numPr>
                <w:ilvl w:val="0"/>
                <w:numId w:val="11"/>
              </w:numPr>
              <w:spacing w:line="240" w:lineRule="auto"/>
              <w:ind w:left="720" w:hanging="360"/>
              <w:contextualSpacing w:val="1"/>
              <w:rPr>
                <w:u w:val="none"/>
              </w:rPr>
            </w:pPr>
            <w:r w:rsidDel="00000000" w:rsidR="00000000" w:rsidRPr="00000000">
              <w:rPr>
                <w:rtl w:val="0"/>
              </w:rPr>
              <w:t xml:space="preserve">définir le problème</w:t>
            </w:r>
          </w:p>
          <w:p w:rsidR="00000000" w:rsidDel="00000000" w:rsidP="00000000" w:rsidRDefault="00000000" w:rsidRPr="00000000" w14:paraId="000001D3">
            <w:pPr>
              <w:widowControl w:val="0"/>
              <w:numPr>
                <w:ilvl w:val="0"/>
                <w:numId w:val="11"/>
              </w:numPr>
              <w:spacing w:line="240" w:lineRule="auto"/>
              <w:ind w:left="720" w:hanging="360"/>
              <w:contextualSpacing w:val="1"/>
              <w:rPr>
                <w:u w:val="none"/>
              </w:rPr>
            </w:pPr>
            <w:r w:rsidDel="00000000" w:rsidR="00000000" w:rsidRPr="00000000">
              <w:rPr>
                <w:rtl w:val="0"/>
              </w:rPr>
              <w:t xml:space="preserve">imaginer un plan et une stratégie pour résoudre le problème</w:t>
            </w:r>
          </w:p>
          <w:p w:rsidR="00000000" w:rsidDel="00000000" w:rsidP="00000000" w:rsidRDefault="00000000" w:rsidRPr="00000000" w14:paraId="000001D4">
            <w:pPr>
              <w:widowControl w:val="0"/>
              <w:numPr>
                <w:ilvl w:val="0"/>
                <w:numId w:val="11"/>
              </w:numPr>
              <w:spacing w:line="240" w:lineRule="auto"/>
              <w:ind w:left="720" w:hanging="360"/>
              <w:contextualSpacing w:val="1"/>
              <w:rPr>
                <w:u w:val="none"/>
              </w:rPr>
            </w:pPr>
            <w:r w:rsidDel="00000000" w:rsidR="00000000" w:rsidRPr="00000000">
              <w:rPr>
                <w:rtl w:val="0"/>
              </w:rPr>
              <w:t xml:space="preserve">chercher activement des informations intéressantes</w:t>
            </w:r>
          </w:p>
          <w:p w:rsidR="00000000" w:rsidDel="00000000" w:rsidP="00000000" w:rsidRDefault="00000000" w:rsidRPr="00000000" w14:paraId="000001D5">
            <w:pPr>
              <w:widowControl w:val="0"/>
              <w:numPr>
                <w:ilvl w:val="0"/>
                <w:numId w:val="11"/>
              </w:numPr>
              <w:spacing w:line="240" w:lineRule="auto"/>
              <w:ind w:left="720" w:hanging="360"/>
              <w:contextualSpacing w:val="1"/>
              <w:rPr>
                <w:u w:val="none"/>
              </w:rPr>
            </w:pPr>
            <w:r w:rsidDel="00000000" w:rsidR="00000000" w:rsidRPr="00000000">
              <w:rPr>
                <w:rtl w:val="0"/>
              </w:rPr>
              <w:t xml:space="preserve">rapidement identifier les problèmes ou les problèmes potentiels</w:t>
            </w:r>
          </w:p>
          <w:p w:rsidR="00000000" w:rsidDel="00000000" w:rsidP="00000000" w:rsidRDefault="00000000" w:rsidRPr="00000000" w14:paraId="000001D6">
            <w:pPr>
              <w:widowControl w:val="0"/>
              <w:numPr>
                <w:ilvl w:val="0"/>
                <w:numId w:val="11"/>
              </w:numPr>
              <w:spacing w:line="240" w:lineRule="auto"/>
              <w:ind w:left="720" w:hanging="360"/>
              <w:contextualSpacing w:val="1"/>
              <w:rPr>
                <w:u w:val="none"/>
              </w:rPr>
            </w:pPr>
            <w:r w:rsidDel="00000000" w:rsidR="00000000" w:rsidRPr="00000000">
              <w:rPr>
                <w:rtl w:val="0"/>
              </w:rPr>
              <w:t xml:space="preserve">reconnaître le besoin d’agir</w:t>
            </w:r>
          </w:p>
          <w:p w:rsidR="00000000" w:rsidDel="00000000" w:rsidP="00000000" w:rsidRDefault="00000000" w:rsidRPr="00000000" w14:paraId="000001D7">
            <w:pPr>
              <w:widowControl w:val="0"/>
              <w:numPr>
                <w:ilvl w:val="0"/>
                <w:numId w:val="11"/>
              </w:numPr>
              <w:spacing w:line="240" w:lineRule="auto"/>
              <w:ind w:left="720" w:hanging="360"/>
              <w:contextualSpacing w:val="1"/>
              <w:rPr>
                <w:u w:val="none"/>
              </w:rPr>
            </w:pPr>
            <w:r w:rsidDel="00000000" w:rsidR="00000000" w:rsidRPr="00000000">
              <w:rPr>
                <w:rtl w:val="0"/>
              </w:rPr>
              <w:t xml:space="preserve">comprendre les causes sous-jacente à un conflit dans l’information</w:t>
            </w:r>
          </w:p>
          <w:p w:rsidR="00000000" w:rsidDel="00000000" w:rsidP="00000000" w:rsidRDefault="00000000" w:rsidRPr="00000000" w14:paraId="000001D8">
            <w:pPr>
              <w:widowControl w:val="0"/>
              <w:numPr>
                <w:ilvl w:val="0"/>
                <w:numId w:val="11"/>
              </w:numPr>
              <w:spacing w:line="240" w:lineRule="auto"/>
              <w:ind w:left="720" w:hanging="360"/>
              <w:contextualSpacing w:val="1"/>
              <w:rPr>
                <w:u w:val="none"/>
              </w:rPr>
            </w:pPr>
            <w:r w:rsidDel="00000000" w:rsidR="00000000" w:rsidRPr="00000000">
              <w:rPr>
                <w:rtl w:val="0"/>
              </w:rPr>
              <w:t xml:space="preserve">réaliser une définition compatible, commune et précise de la situation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b w:val="1"/>
              </w:rPr>
            </w:pPr>
            <w:r w:rsidDel="00000000" w:rsidR="00000000" w:rsidRPr="00000000">
              <w:rPr>
                <w:b w:val="1"/>
                <w:rtl w:val="0"/>
              </w:rPr>
              <w:t xml:space="preserve">exécution du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numPr>
                <w:ilvl w:val="0"/>
                <w:numId w:val="4"/>
              </w:numPr>
              <w:spacing w:line="240" w:lineRule="auto"/>
              <w:ind w:left="720" w:hanging="360"/>
              <w:contextualSpacing w:val="1"/>
              <w:rPr>
                <w:u w:val="none"/>
              </w:rPr>
            </w:pPr>
            <w:r w:rsidDel="00000000" w:rsidR="00000000" w:rsidRPr="00000000">
              <w:rPr>
                <w:rtl w:val="0"/>
              </w:rPr>
              <w:t xml:space="preserve">faire des prédictions compatibles des conséquences de chaque actions</w:t>
            </w:r>
          </w:p>
          <w:p w:rsidR="00000000" w:rsidDel="00000000" w:rsidP="00000000" w:rsidRDefault="00000000" w:rsidRPr="00000000" w14:paraId="000001DB">
            <w:pPr>
              <w:widowControl w:val="0"/>
              <w:numPr>
                <w:ilvl w:val="0"/>
                <w:numId w:val="4"/>
              </w:numPr>
              <w:spacing w:line="240" w:lineRule="auto"/>
              <w:ind w:left="720" w:hanging="360"/>
              <w:contextualSpacing w:val="1"/>
              <w:rPr>
                <w:u w:val="none"/>
              </w:rPr>
            </w:pPr>
            <w:r w:rsidDel="00000000" w:rsidR="00000000" w:rsidRPr="00000000">
              <w:rPr>
                <w:rtl w:val="0"/>
              </w:rPr>
              <w:t xml:space="preserve">se mettre d’accord sur la possible efficacité du plan</w:t>
            </w:r>
          </w:p>
          <w:p w:rsidR="00000000" w:rsidDel="00000000" w:rsidP="00000000" w:rsidRDefault="00000000" w:rsidRPr="00000000" w14:paraId="000001DC">
            <w:pPr>
              <w:widowControl w:val="0"/>
              <w:numPr>
                <w:ilvl w:val="0"/>
                <w:numId w:val="4"/>
              </w:numPr>
              <w:spacing w:line="240" w:lineRule="auto"/>
              <w:ind w:left="720" w:hanging="360"/>
              <w:contextualSpacing w:val="1"/>
              <w:rPr>
                <w:u w:val="none"/>
              </w:rPr>
            </w:pPr>
            <w:r w:rsidDel="00000000" w:rsidR="00000000" w:rsidRPr="00000000">
              <w:rPr>
                <w:rtl w:val="0"/>
              </w:rPr>
              <w:t xml:space="preserve">exécuter le plan comme convenu</w:t>
            </w:r>
          </w:p>
        </w:tc>
      </w:tr>
    </w:tbl>
    <w:p w:rsidR="00000000" w:rsidDel="00000000" w:rsidP="00000000" w:rsidRDefault="00000000" w:rsidRPr="00000000" w14:paraId="000001DD">
      <w:pPr>
        <w:pStyle w:val="Heading2"/>
        <w:contextualSpacing w:val="0"/>
        <w:rPr/>
      </w:pPr>
      <w:bookmarkStart w:colFirst="0" w:colLast="0" w:name="_rres6khdm414" w:id="39"/>
      <w:bookmarkEnd w:id="39"/>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2"/>
        <w:contextualSpacing w:val="0"/>
        <w:rPr>
          <w:rFonts w:ascii="Times New Roman" w:cs="Times New Roman" w:eastAsia="Times New Roman" w:hAnsi="Times New Roman"/>
          <w:color w:val="9e9e9e"/>
          <w:sz w:val="32"/>
          <w:szCs w:val="32"/>
        </w:rPr>
      </w:pPr>
      <w:bookmarkStart w:colFirst="0" w:colLast="0" w:name="_pb0wj1dche3z" w:id="40"/>
      <w:bookmarkEnd w:id="40"/>
      <w:r w:rsidDel="00000000" w:rsidR="00000000" w:rsidRPr="00000000">
        <w:rPr>
          <w:rtl w:val="0"/>
        </w:rPr>
        <w:t xml:space="preserve">Formulaire de Consentement :</w:t>
      </w:r>
      <w:r w:rsidDel="00000000" w:rsidR="00000000" w:rsidRPr="00000000">
        <w:rPr>
          <w:rtl w:val="0"/>
        </w:rPr>
      </w:r>
    </w:p>
    <w:p w:rsidR="00000000" w:rsidDel="00000000" w:rsidP="00000000" w:rsidRDefault="00000000" w:rsidRPr="00000000" w14:paraId="000001DF">
      <w:pPr>
        <w:spacing w:after="360" w:before="100" w:line="288" w:lineRule="auto"/>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Formulaire de Consentement libre, éclairé et exprès</w:t>
      </w:r>
    </w:p>
    <w:p w:rsidR="00000000" w:rsidDel="00000000" w:rsidP="00000000" w:rsidRDefault="00000000" w:rsidRPr="00000000" w14:paraId="000001E0">
      <w:pPr>
        <w:spacing w:after="360" w:before="100"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Expérience Utilisateurs : Space Invaders</w:t>
      </w:r>
    </w:p>
    <w:p w:rsidR="00000000" w:rsidDel="00000000" w:rsidP="00000000" w:rsidRDefault="00000000" w:rsidRPr="00000000" w14:paraId="000001E1">
      <w:pPr>
        <w:spacing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Ecole Nationale Supérieure de Cognitique,</w:t>
      </w:r>
    </w:p>
    <w:p w:rsidR="00000000" w:rsidDel="00000000" w:rsidP="00000000" w:rsidRDefault="00000000" w:rsidRPr="00000000" w14:paraId="000001E2">
      <w:pPr>
        <w:spacing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Bordeaux-INP</w:t>
      </w:r>
    </w:p>
    <w:p w:rsidR="00000000" w:rsidDel="00000000" w:rsidP="00000000" w:rsidRDefault="00000000" w:rsidRPr="00000000" w14:paraId="000001E3">
      <w:pPr>
        <w:spacing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Avenue Roul</w:t>
      </w:r>
    </w:p>
    <w:p w:rsidR="00000000" w:rsidDel="00000000" w:rsidP="00000000" w:rsidRDefault="00000000" w:rsidRPr="00000000" w14:paraId="000001E4">
      <w:pPr>
        <w:spacing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33400 Talence</w:t>
      </w:r>
    </w:p>
    <w:p w:rsidR="00000000" w:rsidDel="00000000" w:rsidP="00000000" w:rsidRDefault="00000000" w:rsidRPr="00000000" w14:paraId="000001E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after="360" w:before="100"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 certifie avoir donné mon accord pour participer à une étude comportementale de psychologie cognitive. J’accepte volontairement de participer à cette étude et je comprends que ma participation n’est pas obligatoire et que je peux stopper ma participation à tout moment sans avoir à me justifier ni encourir aucune responsabilité. Mon consentement ne décharge pas les organisateurs de la recherche de leurs responsabilités et je conserve tous mes droits garantis par la loi.</w:t>
      </w:r>
    </w:p>
    <w:p w:rsidR="00000000" w:rsidDel="00000000" w:rsidP="00000000" w:rsidRDefault="00000000" w:rsidRPr="00000000" w14:paraId="000001E7">
      <w:pPr>
        <w:spacing w:after="360" w:before="100"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 cours de cette expérience, j’accepte que soient recueillies des données sur mes réponses. Je comprends que les informations recueillies sont strictement confidentielles et à usage exclusif des investigateurs concernés.</w:t>
      </w:r>
    </w:p>
    <w:p w:rsidR="00000000" w:rsidDel="00000000" w:rsidP="00000000" w:rsidRDefault="00000000" w:rsidRPr="00000000" w14:paraId="000001E8">
      <w:pPr>
        <w:spacing w:after="360" w:before="100"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 été informé que mon identité n’apparaîtra dans aucun rapport ou publication et que toute information me concernant sera traitée de façon confidentielle. J’accepte que les données enregistrées à l’occasion de cette étude puissent être conservées dans une base de données et faire l’objet d’un traitement informatisé non nominatif par l’Unité de recherche. J’ai bien noté que le droit d’accès prévu par la loi « informatique et libertés » s’exerce à tout moment auprès de l’unité de recherche.</w:t>
      </w:r>
    </w:p>
    <w:p w:rsidR="00000000" w:rsidDel="00000000" w:rsidP="00000000" w:rsidRDefault="00000000" w:rsidRPr="00000000" w14:paraId="000001E9">
      <w:pPr>
        <w:spacing w:after="360" w:before="100"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 ……………………</w:t>
        <w:br w:type="textWrapping"/>
        <w:t xml:space="preserve">Nom du volontaire : ……………..</w:t>
        <w:br w:type="textWrapping"/>
        <w:t xml:space="preserve">Signature du volontaire (précédée de la mention « lu et approuvé ») :</w:t>
      </w:r>
    </w:p>
    <w:p w:rsidR="00000000" w:rsidDel="00000000" w:rsidP="00000000" w:rsidRDefault="00000000" w:rsidRPr="00000000" w14:paraId="000001EA">
      <w:pPr>
        <w:spacing w:after="360" w:before="100"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 de l’expérimentateur: ………………………………………..</w:t>
        <w:br w:type="textWrapping"/>
        <w:t xml:space="preserve">Signature de l’expérimentateur : ………………………</w:t>
        <w:br w:type="textWrapping"/>
        <w:t xml:space="preserve">Nom de l’expérience : ………………</w:t>
      </w:r>
    </w:p>
    <w:p w:rsidR="00000000" w:rsidDel="00000000" w:rsidP="00000000" w:rsidRDefault="00000000" w:rsidRPr="00000000" w14:paraId="000001EB">
      <w:pPr>
        <w:contextualSpacing w:val="0"/>
        <w:rPr/>
      </w:pPr>
      <w:r w:rsidDel="00000000" w:rsidR="00000000" w:rsidRPr="00000000">
        <w:rPr>
          <w:rtl w:val="0"/>
        </w:rPr>
      </w:r>
    </w:p>
    <w:sectPr>
      <w:headerReference r:id="rId28" w:type="default"/>
      <w:footerReference r:id="rId29" w:type="default"/>
      <w:footerReference r:id="rId30" w:type="first"/>
      <w:pgSz w:h="16834" w:w="11909"/>
      <w:pgMar w:bottom="1440" w:top="1440" w:left="1440" w:right="1440" w:header="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contextualSpacing w:val="0"/>
      <w:rPr/>
    </w:pPr>
    <w:r w:rsidDel="00000000" w:rsidR="00000000" w:rsidRPr="00000000">
      <w:rPr>
        <w:rtl w:val="0"/>
      </w:rPr>
    </w:r>
  </w:p>
  <w:p w:rsidR="00000000" w:rsidDel="00000000" w:rsidP="00000000" w:rsidRDefault="00000000" w:rsidRPr="00000000" w14:paraId="000001EF">
    <w:pPr>
      <w:spacing w:line="331.2" w:lineRule="auto"/>
      <w:contextualSpacing w:val="0"/>
      <w:rPr/>
    </w:pPr>
    <w:r w:rsidDel="00000000" w:rsidR="00000000" w:rsidRPr="00000000">
      <w:rPr>
        <w:rtl w:val="0"/>
      </w:rPr>
    </w:r>
  </w:p>
  <w:p w:rsidR="00000000" w:rsidDel="00000000" w:rsidP="00000000" w:rsidRDefault="00000000" w:rsidRPr="00000000" w14:paraId="000001F0">
    <w:pPr>
      <w:spacing w:line="331.2" w:lineRule="auto"/>
      <w:ind w:left="2115" w:firstLine="0"/>
      <w:contextualSpacing w:val="0"/>
      <w:rPr/>
    </w:pPr>
    <w:r w:rsidDel="00000000" w:rsidR="00000000" w:rsidRPr="00000000">
      <w:rPr>
        <w:rtl w:val="0"/>
      </w:rPr>
      <w:t xml:space="preserve">CO5PRTD09 Projet transdisciplinaire</w:t>
    </w:r>
    <w:r w:rsidDel="00000000" w:rsidR="00000000" w:rsidRPr="00000000">
      <w:rPr>
        <w:rtl w:val="0"/>
      </w:rPr>
    </w:r>
  </w:p>
  <w:p w:rsidR="00000000" w:rsidDel="00000000" w:rsidP="00000000" w:rsidRDefault="00000000" w:rsidRPr="00000000" w14:paraId="000001F1">
    <w:pPr>
      <w:contextualSpacing w:val="0"/>
      <w:rPr/>
    </w:pPr>
    <w:r w:rsidDel="00000000" w:rsidR="00000000" w:rsidRPr="00000000">
      <w:rPr>
        <w:i w:val="1"/>
        <w:sz w:val="18"/>
        <w:szCs w:val="18"/>
        <w:rtl w:val="0"/>
      </w:rPr>
      <w:t xml:space="preserve">       </w:t>
    </w:r>
    <w:r w:rsidDel="00000000" w:rsidR="00000000" w:rsidRPr="00000000">
      <w:rPr>
        <w:i w:val="1"/>
        <w:sz w:val="16"/>
        <w:szCs w:val="16"/>
        <w:rtl w:val="0"/>
      </w:rPr>
      <w:t xml:space="preserve">  </w:t>
      <w:tab/>
      <w:t xml:space="preserve">              Marie-Camille BRUNET - Guillaume CREUSOT - Salomé GOMEZ - Louis HACHE - Younès RABII                      </w:t>
    </w:r>
    <w:r w:rsidDel="00000000" w:rsidR="00000000" w:rsidRPr="00000000">
      <w:rPr>
        <w:i w:val="1"/>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spacing w:line="331.2" w:lineRule="auto"/>
      <w:contextualSpacing w:val="0"/>
      <w:rPr/>
    </w:pPr>
    <w:r w:rsidDel="00000000" w:rsidR="00000000" w:rsidRPr="00000000">
      <w:rPr>
        <w:rtl w:val="0"/>
      </w:rPr>
    </w:r>
  </w:p>
  <w:p w:rsidR="00000000" w:rsidDel="00000000" w:rsidP="00000000" w:rsidRDefault="00000000" w:rsidRPr="00000000" w14:paraId="000001ED">
    <w:pPr>
      <w:spacing w:line="331.2" w:lineRule="auto"/>
      <w:contextualSpacing w:val="0"/>
      <w:jc w:val="center"/>
      <w:rPr>
        <w:sz w:val="28"/>
        <w:szCs w:val="28"/>
      </w:rPr>
    </w:pPr>
    <w:r w:rsidDel="00000000" w:rsidR="00000000" w:rsidRPr="00000000">
      <w:rPr>
        <w:sz w:val="28"/>
        <w:szCs w:val="28"/>
        <w:rtl w:val="0"/>
      </w:rPr>
      <w:t xml:space="preserve">Protocole Projet n°9 : SPACE INVADER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ngroup.com/articles/how-many-test-users/" TargetMode="External"/><Relationship Id="rId22" Type="http://schemas.openxmlformats.org/officeDocument/2006/relationships/hyperlink" Target="https://drive.google.com/open?id=1EQCMeOk69VYl13ViWzVSLoTuYn_s9AjehcruS17YTdE" TargetMode="External"/><Relationship Id="rId21" Type="http://schemas.openxmlformats.org/officeDocument/2006/relationships/hyperlink" Target="https://www.nngroup.com/articles/why-you-only-need-to-test-with-5-users/" TargetMode="External"/><Relationship Id="rId24" Type="http://schemas.openxmlformats.org/officeDocument/2006/relationships/hyperlink" Target="https://drive.google.com/open?id=1HD2aZFKuTAFlGjwMQp2HVXLpMaDoVlBchY44ToozcC0" TargetMode="External"/><Relationship Id="rId23" Type="http://schemas.openxmlformats.org/officeDocument/2006/relationships/hyperlink" Target="https://drive.google.com/open?id=1Ojdh_uQgRnPsxik4_CAiDEtuEhVy2waeyF_x3zxFPf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7.png"/><Relationship Id="rId25" Type="http://schemas.openxmlformats.org/officeDocument/2006/relationships/hyperlink" Target="https://docs.google.com/document/d/1m7dVIYSQfxUODwGuJe6L6prNuhHHmOTTtfIVMaTJvVk/edit" TargetMode="External"/><Relationship Id="rId28" Type="http://schemas.openxmlformats.org/officeDocument/2006/relationships/header" Target="header1.xml"/><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13.png"/><Relationship Id="rId30" Type="http://schemas.openxmlformats.org/officeDocument/2006/relationships/footer" Target="footer2.xml"/><Relationship Id="rId11" Type="http://schemas.openxmlformats.org/officeDocument/2006/relationships/image" Target="media/image10.png"/><Relationship Id="rId10" Type="http://schemas.openxmlformats.org/officeDocument/2006/relationships/image" Target="media/image18.png"/><Relationship Id="rId13" Type="http://schemas.openxmlformats.org/officeDocument/2006/relationships/hyperlink" Target="https://en.wikipedia.org/w/index.php?title=Group_cognition&amp;oldid=698604248" TargetMode="External"/><Relationship Id="rId12" Type="http://schemas.openxmlformats.org/officeDocument/2006/relationships/image" Target="media/image16.png"/><Relationship Id="rId15" Type="http://schemas.openxmlformats.org/officeDocument/2006/relationships/hyperlink" Target="http://mmi.tudelft.nl/~birna/publications/2011/jonker10coin.pdf" TargetMode="External"/><Relationship Id="rId14" Type="http://schemas.openxmlformats.org/officeDocument/2006/relationships/hyperlink" Target="https://en.wikipedia.org/w/index.php?title=Group_cognition&amp;oldid=698604248" TargetMode="External"/><Relationship Id="rId17" Type="http://schemas.openxmlformats.org/officeDocument/2006/relationships/hyperlink" Target="http://cerici.org/media%26pubs/documents/docs/Team%20Cognition%20Cooke,%20Salas,%20Kiekel,%20Bell.pdf" TargetMode="External"/><Relationship Id="rId16" Type="http://schemas.openxmlformats.org/officeDocument/2006/relationships/hyperlink" Target="https://www.researchgate.net/publication/6289884_Markers_for_enhancing_team_cognition_in_complex_environments_The_power_of_team_performance_diagnosis" TargetMode="External"/><Relationship Id="rId19" Type="http://schemas.openxmlformats.org/officeDocument/2006/relationships/hyperlink" Target="https://hal.archives-ouvertes.fr/hal-01294798" TargetMode="External"/><Relationship Id="rId18" Type="http://schemas.openxmlformats.org/officeDocument/2006/relationships/hyperlink" Target="https://dspace.ucalgary.ca/handle/1880/4586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